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D9" w:rsidRDefault="00C132D9" w:rsidP="00C132D9">
      <w:pPr>
        <w:rPr>
          <w:rFonts w:ascii="Arial" w:hAnsi="Arial"/>
          <w:b/>
          <w:color w:val="000000"/>
          <w:sz w:val="22"/>
        </w:rPr>
      </w:pPr>
    </w:p>
    <w:p w:rsidR="00C132D9" w:rsidRPr="004D787A" w:rsidRDefault="00C132D9" w:rsidP="00C132D9">
      <w:pPr>
        <w:pStyle w:val="H3"/>
        <w:spacing w:before="0" w:after="0"/>
        <w:rPr>
          <w:rFonts w:ascii="Tahoma" w:hAnsi="Tahoma" w:cs="Tahoma"/>
          <w:snapToGrid/>
          <w:color w:val="000000"/>
          <w:sz w:val="24"/>
          <w:szCs w:val="24"/>
        </w:rPr>
      </w:pPr>
      <w:r w:rsidRPr="004D787A">
        <w:rPr>
          <w:rFonts w:ascii="Tahoma" w:hAnsi="Tahoma" w:cs="Tahoma"/>
          <w:snapToGrid/>
          <w:color w:val="000000"/>
          <w:sz w:val="24"/>
          <w:szCs w:val="24"/>
        </w:rPr>
        <w:t>PLAN SPRZĄTANIA SZPITALA</w:t>
      </w:r>
    </w:p>
    <w:p w:rsidR="00C132D9" w:rsidRPr="004D787A" w:rsidRDefault="00C132D9" w:rsidP="00C132D9">
      <w:pPr>
        <w:rPr>
          <w:color w:val="000000"/>
          <w:sz w:val="20"/>
          <w:szCs w:val="20"/>
        </w:rPr>
      </w:pPr>
    </w:p>
    <w:p w:rsidR="00C132D9" w:rsidRPr="004D787A" w:rsidRDefault="00C132D9" w:rsidP="00C132D9">
      <w:pPr>
        <w:pStyle w:val="Nagwek1"/>
        <w:numPr>
          <w:ilvl w:val="0"/>
          <w:numId w:val="0"/>
        </w:num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I ) Opis czynności wymaganych w strefach higienicznych</w:t>
      </w:r>
      <w:r>
        <w:rPr>
          <w:color w:val="000000"/>
          <w:sz w:val="20"/>
          <w:szCs w:val="20"/>
        </w:rPr>
        <w:t xml:space="preserve"> Powiatowego Szpitala w Iławie</w:t>
      </w:r>
    </w:p>
    <w:p w:rsidR="00C132D9" w:rsidRPr="004D787A" w:rsidRDefault="00C132D9" w:rsidP="00C132D9">
      <w:pPr>
        <w:pStyle w:val="Nagwek1"/>
        <w:rPr>
          <w:color w:val="000000"/>
          <w:sz w:val="20"/>
          <w:szCs w:val="20"/>
        </w:rPr>
      </w:pPr>
    </w:p>
    <w:p w:rsidR="00C132D9" w:rsidRPr="004D787A" w:rsidRDefault="00C132D9" w:rsidP="00C132D9">
      <w:pPr>
        <w:rPr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S1 – strefa najwyższych wymagań higienicznych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S1-A - sprzą</w:t>
      </w:r>
      <w:r>
        <w:rPr>
          <w:color w:val="000000"/>
          <w:sz w:val="20"/>
          <w:szCs w:val="20"/>
        </w:rPr>
        <w:t>tanie 7 x w tygodniu</w:t>
      </w:r>
      <w:r w:rsidRPr="004D787A">
        <w:rPr>
          <w:color w:val="000000"/>
          <w:sz w:val="20"/>
          <w:szCs w:val="20"/>
        </w:rPr>
        <w:t>)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Zakres czynności: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1.  codzienne, wielokrotne mycie i dezynfekcja większości zmywalnych powierzchni pomieszczeń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     i sprzętów (medycznych i innych),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  codzienne zaopatrzenie w płynne mydło (</w:t>
      </w:r>
      <w:proofErr w:type="spellStart"/>
      <w:r w:rsidRPr="0097701E">
        <w:rPr>
          <w:color w:val="000000"/>
          <w:sz w:val="20"/>
          <w:szCs w:val="20"/>
        </w:rPr>
        <w:t>Manisoft</w:t>
      </w:r>
      <w:proofErr w:type="spellEnd"/>
      <w:r w:rsidRPr="0097701E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Manisoft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Foam</w:t>
      </w:r>
      <w:proofErr w:type="spellEnd"/>
      <w:r w:rsidRPr="004D787A">
        <w:rPr>
          <w:color w:val="000000"/>
          <w:sz w:val="20"/>
          <w:szCs w:val="20"/>
        </w:rPr>
        <w:t xml:space="preserve">), ręczniki papierowe, worki na </w:t>
      </w:r>
      <w:r>
        <w:rPr>
          <w:color w:val="000000"/>
          <w:sz w:val="20"/>
          <w:szCs w:val="20"/>
        </w:rPr>
        <w:t xml:space="preserve">   </w:t>
      </w:r>
      <w:r w:rsidRPr="004D787A">
        <w:rPr>
          <w:color w:val="000000"/>
          <w:sz w:val="20"/>
          <w:szCs w:val="20"/>
        </w:rPr>
        <w:t>odpady, środki do odkażania rąk (</w:t>
      </w:r>
      <w:proofErr w:type="spellStart"/>
      <w:r>
        <w:rPr>
          <w:color w:val="000000"/>
          <w:sz w:val="20"/>
          <w:szCs w:val="20"/>
        </w:rPr>
        <w:t>Skinman</w:t>
      </w:r>
      <w:proofErr w:type="spellEnd"/>
      <w:r>
        <w:rPr>
          <w:color w:val="000000"/>
          <w:sz w:val="20"/>
          <w:szCs w:val="20"/>
        </w:rPr>
        <w:t xml:space="preserve"> Soft </w:t>
      </w:r>
      <w:r w:rsidRPr="004D787A">
        <w:rPr>
          <w:color w:val="000000"/>
          <w:sz w:val="20"/>
          <w:szCs w:val="20"/>
        </w:rPr>
        <w:t>),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3.  codzienne, wielokrotne usuwanie odpadów z pomieszczeń i ich gromadzenie w wyznaczonych miejscach,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4.  codzienne, wielokrotne usuwanie brudnej i skażonej materiałami biologicznymi bielizny  operacyjnej z pomieszczeń i jej gromadzenie w wyznaczonych miejscach,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5.  okresowe mycie i dezynfekcja niektórych powierzchni pomieszczeń i sprzętów,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6.  dekontaminacja powierzchni skażonych materiałami biologicznymi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7.  usuwanie materiałów biologicznych z niektórych urządzeń medycznych i ich dekontaminacja,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Pr="004D787A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 </w:t>
      </w:r>
      <w:r w:rsidRPr="004D787A">
        <w:rPr>
          <w:color w:val="000000"/>
          <w:sz w:val="20"/>
          <w:szCs w:val="20"/>
        </w:rPr>
        <w:t>umieszczanie ręczników papierowych w dozownikach,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Pr="004D787A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 </w:t>
      </w:r>
      <w:r w:rsidRPr="004D787A">
        <w:rPr>
          <w:color w:val="000000"/>
          <w:sz w:val="20"/>
          <w:szCs w:val="20"/>
        </w:rPr>
        <w:t>dezynfekowanie powierzchni wewnętrznej pojemników mydła płynnego przed każdym uzupełnieniem mydła,</w:t>
      </w:r>
    </w:p>
    <w:p w:rsidR="00C132D9" w:rsidRPr="004D787A" w:rsidRDefault="00C132D9" w:rsidP="00C132D9">
      <w:pPr>
        <w:tabs>
          <w:tab w:val="left" w:pos="330"/>
          <w:tab w:val="left" w:pos="345"/>
        </w:tabs>
        <w:spacing w:line="360" w:lineRule="auto"/>
        <w:ind w:left="-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</w:t>
      </w:r>
      <w:r w:rsidRPr="004D787A">
        <w:rPr>
          <w:color w:val="000000"/>
          <w:sz w:val="20"/>
          <w:szCs w:val="20"/>
        </w:rPr>
        <w:t>. mycie okien (ram i szyb)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    </w:t>
      </w: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S2 – strefa wysokich wymagań higienicznych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S2-A – sprzą</w:t>
      </w:r>
      <w:r>
        <w:rPr>
          <w:color w:val="000000"/>
          <w:sz w:val="20"/>
          <w:szCs w:val="20"/>
        </w:rPr>
        <w:t>tanie 7 x w tygodniu</w:t>
      </w:r>
      <w:r w:rsidRPr="004D787A">
        <w:rPr>
          <w:color w:val="000000"/>
          <w:sz w:val="20"/>
          <w:szCs w:val="20"/>
        </w:rPr>
        <w:t>)</w:t>
      </w: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Zakres czynności: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1.  codzienne mycie i dezynfekcja niektórych  powierzchni pomieszczeń i sprzętów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  codzienne zaopatrzenie w płynne mydło, ręczniki papierowe, worki na odpady, papier toaletowy, środki do odkażania rąk,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3.  mycie i dezynfekowanie powierzchni wewnętrznej pojemników mydła płynnego przed każdym uzupełnieniem mydła,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4. umieszczanie ręczników papierowych w dozownikach,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5.  opisywanie worków na odpady przed ich założeniem na stelaże, zakładanie worków na stelaże, zamykanie  wypełnionych worków,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6.  codzienne usuwanie odpadów z pomieszczeń i ich gromadzenie w wyznaczonych miejscach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7.  okresowe mycie i dezynfekcja niektórych powierzchni pomieszczeń i sprzętów,                                            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lastRenderedPageBreak/>
        <w:t>8.  dekontaminacja powierzchni skażonych materiałami biologicznymi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9.  mycie ręczne lub w myjni mechanicznej i dezynfekcja (chemiczna lub termiczna) naczyń na wydaliny,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10.usuwanie materiałów biologicznych z niektórych urządzeń medycznych i ich dekontaminacja,</w:t>
      </w:r>
    </w:p>
    <w:p w:rsidR="00C132D9" w:rsidRPr="004D787A" w:rsidRDefault="00C132D9" w:rsidP="00C132D9">
      <w:pPr>
        <w:tabs>
          <w:tab w:val="left" w:pos="360"/>
          <w:tab w:val="left" w:pos="375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</w:t>
      </w:r>
      <w:r w:rsidRPr="004D787A">
        <w:rPr>
          <w:color w:val="000000"/>
          <w:sz w:val="20"/>
          <w:szCs w:val="20"/>
        </w:rPr>
        <w:t xml:space="preserve">.mycie okien (ram, szyb, parapetów)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</w:t>
      </w:r>
      <w:r w:rsidRPr="004D787A">
        <w:rPr>
          <w:color w:val="000000"/>
          <w:sz w:val="20"/>
          <w:szCs w:val="20"/>
        </w:rPr>
        <w:t>.rozmrażanie i mycie lodówek - powierzchni zewnętrznych i wewnętrznych,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S3 – strefa średnich wymagań higienicznych</w:t>
      </w:r>
    </w:p>
    <w:p w:rsidR="00C132D9" w:rsidRPr="004D787A" w:rsidRDefault="00C132D9" w:rsidP="00C132D9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S3-A – sprzątanie 7 x w tygodniu, podstrefa S3-B – sprzątanie 5 x w tygodniu</w:t>
      </w:r>
      <w:r>
        <w:rPr>
          <w:color w:val="000000"/>
          <w:sz w:val="20"/>
          <w:szCs w:val="20"/>
        </w:rPr>
        <w:t>, podstrefa S3-C sprzątanie 2 x w tygodniu)</w:t>
      </w: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Zakres czynności: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1.  codzienne mycie i dezynfekcja niektórych powierzchni pomieszczeń i powierzchni sprzętów w sanitariatach, łazienkach i brudownikach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  codzienne zaopatrzenie w płynne mydło, ręczniki papierowe, worki na odpady, papier toaletowy,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3.  codzienne usuwanie odpadów z pomieszczeń i ich gromadzenie w wyznaczonych miejscach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4.  okresowe mycie i dezynfekcja niektórych powierzchni pomieszczeń i sprzętów,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5.  zdejmowanie i zawieszanie firanek i żaluzji, oczyszczanie żaluzji,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6.  mycie ręczne i dezynfekcja chemiczna naczyń na wydaliny, misek, miednic,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7.  dekontaminacja powierzchni skażonych materiałami biologicznymi,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8.  usuwanie materiałów biologicznych z niektórych urządzeń medycznych i ich dekontaminacja,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9.  mycie okien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10.mycie lamp, kaloryferów, kratek wentylacyjnych, drzwi, części zmywalnych ścian - okresowo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11.rozmrażanie i mycie lodówek - powierzchni zewnętrznych i wewnętrznych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S4 – strefa czystości podstawowej pomieszczeń</w:t>
      </w:r>
    </w:p>
    <w:p w:rsidR="00C132D9" w:rsidRPr="004D787A" w:rsidRDefault="00C132D9" w:rsidP="00C132D9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S4-A – sprzątanie 7 x w tyg., podstrefa S4-B – sprzątanie 5 x w tyg., podstrefa S4-C – sprzątanie 2 x w tyg.</w:t>
      </w:r>
      <w:r>
        <w:rPr>
          <w:color w:val="000000"/>
          <w:sz w:val="20"/>
          <w:szCs w:val="20"/>
        </w:rPr>
        <w:t>, podstrefa S4-D – sprzątanie 1 raz w tygodniu</w:t>
      </w:r>
      <w:r w:rsidRPr="004D787A">
        <w:rPr>
          <w:color w:val="000000"/>
          <w:sz w:val="20"/>
          <w:szCs w:val="20"/>
        </w:rPr>
        <w:t>)</w:t>
      </w: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Zakres czynności:</w:t>
      </w:r>
    </w:p>
    <w:p w:rsidR="00C132D9" w:rsidRPr="004D787A" w:rsidRDefault="00C132D9" w:rsidP="00C132D9">
      <w:pPr>
        <w:spacing w:line="360" w:lineRule="auto"/>
        <w:ind w:left="-360" w:firstLine="360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1. mycie (w niektórych miejscach odkurzanie i </w:t>
      </w:r>
      <w:proofErr w:type="spellStart"/>
      <w:r w:rsidRPr="004D787A">
        <w:rPr>
          <w:color w:val="000000"/>
          <w:sz w:val="20"/>
          <w:szCs w:val="20"/>
        </w:rPr>
        <w:t>odplamianie</w:t>
      </w:r>
      <w:proofErr w:type="spellEnd"/>
      <w:r w:rsidRPr="004D787A">
        <w:rPr>
          <w:color w:val="000000"/>
          <w:sz w:val="20"/>
          <w:szCs w:val="20"/>
        </w:rPr>
        <w:t>) niektórych powierzchni pomieszczeń</w:t>
      </w:r>
    </w:p>
    <w:p w:rsidR="00C132D9" w:rsidRPr="004D787A" w:rsidRDefault="00C132D9" w:rsidP="00C132D9">
      <w:pPr>
        <w:spacing w:line="360" w:lineRule="auto"/>
        <w:ind w:left="-360" w:firstLine="360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    i sprzętów z częstością określoną w planie szczegółowym,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2. dekontaminacja powierzchni skażonych materiałami biologicznymi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3. zdejmowanie i zawieszanie firanek i żaluzji, zmywanie żaluzji,</w:t>
      </w:r>
    </w:p>
    <w:p w:rsidR="00C132D9" w:rsidRPr="004D787A" w:rsidRDefault="00C132D9" w:rsidP="00C132D9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zaopatrzenie w worki na odpady, </w:t>
      </w:r>
    </w:p>
    <w:p w:rsidR="00C132D9" w:rsidRPr="004D787A" w:rsidRDefault="00C132D9" w:rsidP="00C132D9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usuwanie odpadów do wyznaczonych pomieszczeń </w:t>
      </w:r>
    </w:p>
    <w:p w:rsidR="00C132D9" w:rsidRPr="004D787A" w:rsidRDefault="00C132D9" w:rsidP="00C132D9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mycie okien, kaloryferów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7. mycie lamp sufitowych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8. rozmrażanie i mycie lodówek - powierzchni zewnętrznych i wewnętrznych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lastRenderedPageBreak/>
        <w:t xml:space="preserve">    </w:t>
      </w: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S5 – strefa czystości podstawowej ciągów komunikacyjnych</w:t>
      </w:r>
    </w:p>
    <w:p w:rsidR="00C132D9" w:rsidRPr="004D787A" w:rsidRDefault="00C132D9" w:rsidP="00C132D9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podstrefa S5-A – sprzątanie 7 x w tygodniu, podstrefa S5-B – sprzątanie 5 x w tygodniu</w:t>
      </w:r>
      <w:r w:rsidRPr="00FC4AC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, podstrefa S5</w:t>
      </w:r>
      <w:r w:rsidRPr="004D787A">
        <w:rPr>
          <w:color w:val="000000"/>
          <w:sz w:val="20"/>
          <w:szCs w:val="20"/>
        </w:rPr>
        <w:t>-C – sprzątanie 2 x w tyg.</w:t>
      </w:r>
      <w:r>
        <w:rPr>
          <w:color w:val="000000"/>
          <w:sz w:val="20"/>
          <w:szCs w:val="20"/>
        </w:rPr>
        <w:t>, podstrefa S5-D – sprzątanie 1 raz w tygodniu</w:t>
      </w:r>
      <w:r w:rsidRPr="004D787A">
        <w:rPr>
          <w:color w:val="000000"/>
          <w:sz w:val="20"/>
          <w:szCs w:val="20"/>
        </w:rPr>
        <w:t>)</w:t>
      </w: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Zakres czynności: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1.</w:t>
      </w:r>
      <w:r w:rsidRPr="004D787A">
        <w:rPr>
          <w:b/>
          <w:color w:val="000000"/>
          <w:sz w:val="20"/>
          <w:szCs w:val="20"/>
        </w:rPr>
        <w:t xml:space="preserve"> </w:t>
      </w:r>
      <w:r w:rsidRPr="004D787A">
        <w:rPr>
          <w:color w:val="000000"/>
          <w:sz w:val="20"/>
          <w:szCs w:val="20"/>
        </w:rPr>
        <w:t>mycie niektórych powierzchni (podłóg, części zmywalnych ścian, drzwi):  wg szczegółowego planu,</w:t>
      </w:r>
    </w:p>
    <w:p w:rsidR="00C132D9" w:rsidRPr="004D787A" w:rsidRDefault="00C132D9" w:rsidP="00C132D9">
      <w:pPr>
        <w:spacing w:line="360" w:lineRule="auto"/>
        <w:ind w:left="-360" w:firstLine="360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 dekontaminacja powierzchni skażonych materiałami biologicznymi –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3. usuwanie odpadów z pojemników, zaopatrzenie w worki na odpady, wymiana worków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4. w okresie zimowym odśnieżanie, posypywanie solą i piaskiem – (wejścia do szpitala i obiektów pozostałych, schody zewnętrzne).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S6 – strefa czystości podstawowej pozostałych obszarów szpitala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(sprzątanie 1 x w miesiącu)</w:t>
      </w: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Zakres czynności:</w:t>
      </w:r>
    </w:p>
    <w:p w:rsidR="00C132D9" w:rsidRPr="004D787A" w:rsidRDefault="00C132D9" w:rsidP="00C132D9">
      <w:pPr>
        <w:ind w:left="-360" w:firstLine="360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1. mycie niektórych powierzchni  (podłóg, części zmywalnych ścian) </w:t>
      </w:r>
    </w:p>
    <w:p w:rsidR="00C132D9" w:rsidRPr="004D787A" w:rsidRDefault="00C132D9" w:rsidP="00C132D9">
      <w:pPr>
        <w:rPr>
          <w:b/>
          <w:color w:val="000000"/>
          <w:sz w:val="20"/>
          <w:szCs w:val="20"/>
        </w:rPr>
      </w:pPr>
    </w:p>
    <w:p w:rsidR="00C132D9" w:rsidRPr="004D787A" w:rsidRDefault="00C132D9" w:rsidP="00C132D9">
      <w:pPr>
        <w:jc w:val="center"/>
        <w:rPr>
          <w:b/>
          <w:color w:val="000000"/>
          <w:sz w:val="20"/>
          <w:szCs w:val="20"/>
        </w:rPr>
      </w:pPr>
    </w:p>
    <w:p w:rsidR="00C132D9" w:rsidRPr="004D787A" w:rsidRDefault="00C132D9" w:rsidP="00C132D9">
      <w:pPr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 xml:space="preserve">Uwagi: </w:t>
      </w:r>
    </w:p>
    <w:p w:rsidR="00C132D9" w:rsidRPr="004D787A" w:rsidRDefault="00C132D9" w:rsidP="00C132D9">
      <w:pPr>
        <w:jc w:val="both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W razie ewentualnych rozbieżności między powyższym opisem i częstotliwością wykonywania, a planem sprzątania poszczególnych pomieszczeń (poniżej) pierwszeństwo ma plan sprzątania.</w:t>
      </w:r>
    </w:p>
    <w:p w:rsidR="00C132D9" w:rsidRPr="004D787A" w:rsidRDefault="00C132D9" w:rsidP="00C132D9">
      <w:pPr>
        <w:rPr>
          <w:color w:val="000000"/>
          <w:sz w:val="20"/>
          <w:szCs w:val="20"/>
        </w:rPr>
      </w:pPr>
    </w:p>
    <w:p w:rsidR="00C132D9" w:rsidRPr="004D787A" w:rsidRDefault="00C132D9" w:rsidP="00C132D9">
      <w:pPr>
        <w:jc w:val="both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Poniższy plan sprzątania przewiduje wykonywanie pewnych czynności w razie potrzeby (</w:t>
      </w:r>
      <w:proofErr w:type="spellStart"/>
      <w:r w:rsidRPr="004D787A">
        <w:rPr>
          <w:color w:val="000000"/>
          <w:sz w:val="20"/>
          <w:szCs w:val="20"/>
        </w:rPr>
        <w:t>wrp</w:t>
      </w:r>
      <w:proofErr w:type="spellEnd"/>
      <w:r w:rsidRPr="004D787A">
        <w:rPr>
          <w:color w:val="000000"/>
          <w:sz w:val="20"/>
          <w:szCs w:val="20"/>
        </w:rPr>
        <w:t xml:space="preserve">). W zakresie czynności wykonywanych w razie potrzeby takich jak </w:t>
      </w:r>
      <w:r w:rsidRPr="004D787A">
        <w:rPr>
          <w:snapToGrid w:val="0"/>
          <w:color w:val="000000"/>
          <w:sz w:val="20"/>
          <w:szCs w:val="20"/>
        </w:rPr>
        <w:t>zaopatrzenie w płynne mydło, środek antyseptyczny, ręczniki papierowe, worki na odpady, Zamawiający</w:t>
      </w:r>
      <w:r w:rsidRPr="004D787A">
        <w:rPr>
          <w:color w:val="000000"/>
          <w:sz w:val="20"/>
          <w:szCs w:val="20"/>
        </w:rPr>
        <w:t xml:space="preserve"> podaje prognozowane zapotrzebowanie roczne takich środków, co powinno umożliwić Wykonawcy kalkulację oferty. W przypadku innych (tam gdzie nie przybliża się zapotrzebowania) czynności wykonywanych w razie potrzeby (np. </w:t>
      </w:r>
      <w:r w:rsidRPr="004D787A">
        <w:rPr>
          <w:snapToGrid w:val="0"/>
          <w:color w:val="000000"/>
          <w:sz w:val="20"/>
          <w:szCs w:val="20"/>
        </w:rPr>
        <w:t>dekontaminacja powierzchni skażonych materiałami biologicznymi, usuwanie materiałów biologicznych z urządzeń medycznych i ich dekontaminacja, mycie ręczne i dezynfekcja chemiczna  basenów) Zamawiający informuje, iż są to czynności które muszą być wykonane jedynie w sytuacjach wyjątkowych, co nie wpływa istotnie na zakres zobowiązania Wykonawcy.</w:t>
      </w:r>
    </w:p>
    <w:p w:rsidR="00C132D9" w:rsidRPr="004D787A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9132"/>
      </w:tblGrid>
      <w:tr w:rsidR="00C132D9" w:rsidRPr="004D787A" w:rsidTr="00FD1156">
        <w:trPr>
          <w:trHeight w:val="1003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Plan sprzątania – sale operacyjne BO i sale zabiegowe oddziałów (strefa 1)</w:t>
            </w:r>
          </w:p>
        </w:tc>
      </w:tr>
      <w:tr w:rsidR="00C132D9" w:rsidRPr="004D787A" w:rsidTr="00FD1156">
        <w:trPr>
          <w:trHeight w:val="360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przed zabiegami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powierzchni poziomych (stoliki operacyjne, aparatura medyczna, podłoga)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dezynfekcja blatów stolików operacyjnych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między zabiegami i po ostatnim zabiegu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brudnej bielizny operacyjnej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zawartości zbiornika ssaka, mycie i dezynfekcja zbiornika (lub usuwanie jednorazowego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zbiornika ssaka), wymiana drenu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odpadów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nałożenie na stelaże nowych worków na odpady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stołu operacyjnego i nieprzemakalnego podkładu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nałożenie czystego prześcieradła na stół operacyjny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stolików operacyjnych, dolnych powierzchni lamp operacyjnych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podłogi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fartucha chroniącego przed promieniowaniem rentgenowskim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po zakończeniu zabiegów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wraz z kółkami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zewnętrznej powierzchni mebli medycznych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lamp operacyjnych w całości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wózków i stolików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13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97701E">
              <w:rPr>
                <w:snapToGrid w:val="0"/>
                <w:color w:val="000000"/>
                <w:sz w:val="20"/>
                <w:szCs w:val="20"/>
              </w:rPr>
              <w:t xml:space="preserve">  mycie ręczne  i dezynfekcja obuwia operacyjnego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snapToGrid w:val="0"/>
                <w:color w:val="000000"/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snapToGrid w:val="0"/>
                <w:color w:val="000000"/>
                <w:sz w:val="20"/>
                <w:szCs w:val="20"/>
              </w:rPr>
              <w:t>mycie kratek wentylacyjnych, osłon filtrów powietrza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kaloryferów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ścian 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osłon lamp sufitowych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parapetów i okien od strony wewnętrznej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sufitu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okien od strony zewnętrznej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 (</w:t>
            </w:r>
            <w:proofErr w:type="spellStart"/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wrp</w:t>
            </w:r>
            <w:proofErr w:type="spellEnd"/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)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2.</w:t>
            </w:r>
          </w:p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urządzeń medycznych i ich dekontaminacja</w:t>
            </w:r>
          </w:p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wycieranie zdezynfekowanych powierzchni</w:t>
            </w:r>
          </w:p>
        </w:tc>
      </w:tr>
    </w:tbl>
    <w:p w:rsidR="00C132D9" w:rsidRPr="004D787A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2"/>
        <w:gridCol w:w="9336"/>
      </w:tblGrid>
      <w:tr w:rsidR="00C132D9" w:rsidRPr="004D787A" w:rsidTr="00FD1156">
        <w:trPr>
          <w:trHeight w:val="926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Plan sprzątania – sale porodowe (strefa 1)</w:t>
            </w:r>
          </w:p>
        </w:tc>
      </w:tr>
      <w:tr w:rsidR="00C132D9" w:rsidRPr="004D787A" w:rsidTr="00FD1156">
        <w:trPr>
          <w:trHeight w:val="360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przed porodem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powierzchni poziomych (stoliki operacyjne, aparatura medyczna, blaty robocze)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dezynfekcja blatów stolików operacyjnych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podłogi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między porodami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brudnej bielizny operacyjnej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odpadów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łóżka porodowego i nieprzemakalnego podkładu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nałożenie czystego prześcieradła na łóżko porodowe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stanowiska noworodkowego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blatów stolików operacyjnych, lampy operacyjnej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zawartości zbiornika ssaka, mycie i dezynfekcja zbiornika (lub usuwanie jednorazowego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zbiornika ssaka), wymiana drenu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nałożenie na stelaże nowych worków na odpady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podłogi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1 x /dobę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wraz z kółkami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zewnętrznej powierzchni mebli medycznych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lamp operacyjnych w całości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wózków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3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97701E">
              <w:rPr>
                <w:snapToGrid w:val="0"/>
                <w:color w:val="000000"/>
                <w:sz w:val="20"/>
                <w:szCs w:val="20"/>
              </w:rPr>
              <w:t>mycie ręczne  i dezynfekcja obuwia operacyjnego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mycie kratek wentylacyjnych,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kaloryferów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części zmywalnych ścian 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osłon lamp sufitowych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okien i parapetów od strony wewnętrznej,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sufitu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okien od strony zewnętrznej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urządzeń medycznych i ich dekontaminacja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ręczne i dezynfekcja chemiczna  basenów,  </w:t>
            </w:r>
          </w:p>
        </w:tc>
      </w:tr>
      <w:tr w:rsidR="00C132D9" w:rsidRPr="004D787A" w:rsidTr="00FD1156">
        <w:trPr>
          <w:trHeight w:val="24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zaopatrzenie w płynne mydło, środek antyseptyczny, ręczniki papierowe, worki na odpady</w:t>
            </w:r>
          </w:p>
          <w:p w:rsidR="00C132D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wycieranie </w:t>
            </w:r>
            <w:proofErr w:type="spellStart"/>
            <w:r w:rsidRPr="004D787A">
              <w:rPr>
                <w:snapToGrid w:val="0"/>
                <w:color w:val="000000"/>
                <w:sz w:val="20"/>
                <w:szCs w:val="20"/>
              </w:rPr>
              <w:t>zdezynfekownych</w:t>
            </w:r>
            <w:proofErr w:type="spellEnd"/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powierzchni</w:t>
            </w:r>
          </w:p>
        </w:tc>
      </w:tr>
    </w:tbl>
    <w:p w:rsidR="00C132D9" w:rsidRPr="004D787A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8880"/>
      </w:tblGrid>
      <w:tr w:rsidR="00C132D9" w:rsidRPr="004D787A" w:rsidTr="00FD1156">
        <w:trPr>
          <w:trHeight w:val="814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Plan sprzątania – sale przedoperacyjne i pooperacyjne (strefa 2)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x/ dobę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roboczych, wózków zabiegowych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umywalki (zlewu)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fliz w strefie </w:t>
            </w:r>
            <w:proofErr w:type="spellStart"/>
            <w:r w:rsidRPr="004D787A">
              <w:rPr>
                <w:snapToGrid w:val="0"/>
                <w:color w:val="000000"/>
                <w:sz w:val="20"/>
                <w:szCs w:val="20"/>
              </w:rPr>
              <w:t>spryskowej</w:t>
            </w:r>
            <w:proofErr w:type="spellEnd"/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i aparatury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paneli przyściennych, 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zewnętrznych powierzchni pojemników na odpady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po przeniesieniu chorego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ścielenie, mycie i dezynfekcja ramy łóżka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mycie i dezynfekcja szyb ścianek działowych i zmywalnych powierzchni ścian 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 mycie drzwi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5. 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 kaloryferów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powierzchni wewnętrznej pojemników na odpady, 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mycie i </w:t>
            </w:r>
            <w:r w:rsidRPr="001D56E5">
              <w:rPr>
                <w:snapToGrid w:val="0"/>
                <w:color w:val="000000"/>
                <w:sz w:val="20"/>
                <w:szCs w:val="20"/>
              </w:rPr>
              <w:t xml:space="preserve">dezynfekcja  powierzchni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2  miesiące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 ram i szyb obustronnie 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ręczniki papierowe, środki antyseptyczne do chirurgicznego </w:t>
            </w:r>
          </w:p>
        </w:tc>
      </w:tr>
      <w:tr w:rsidR="00C132D9" w:rsidRPr="00E37BB9" w:rsidTr="00FD1156">
        <w:trPr>
          <w:trHeight w:val="247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odkażania rąk (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Skinman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Soft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), worki na odpady</w:t>
            </w:r>
          </w:p>
        </w:tc>
      </w:tr>
      <w:tr w:rsidR="00C132D9" w:rsidRPr="00E37BB9" w:rsidTr="00FD1156">
        <w:trPr>
          <w:trHeight w:val="247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8880"/>
      </w:tblGrid>
      <w:tr w:rsidR="00C132D9" w:rsidRPr="00E37BB9" w:rsidTr="00FD1156">
        <w:trPr>
          <w:trHeight w:val="86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intensywnej terapii (strefa 2)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x/ dobę  (w obecności chorych)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umywalki (zlewu) i armatury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1D56E5">
              <w:rPr>
                <w:snapToGrid w:val="0"/>
                <w:color w:val="000000"/>
                <w:sz w:val="20"/>
                <w:szCs w:val="20"/>
              </w:rPr>
              <w:t>mycie fliz wokół umywalki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  (w obecności chorych)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wszystkich dostępnych elementów łóżka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i aparatury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paneli przyściennych, wózków (opatrunkowych, zabiegowych, na pościel), taboretów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kaloryferów i ścian w pobliżu pojemników na odpady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jednorazowych pojemników ssaków  wraz z drenami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statywów </w:t>
            </w:r>
            <w:proofErr w:type="spellStart"/>
            <w:r w:rsidRPr="00E37BB9">
              <w:rPr>
                <w:snapToGrid w:val="0"/>
                <w:color w:val="000000"/>
                <w:sz w:val="20"/>
                <w:szCs w:val="20"/>
              </w:rPr>
              <w:t>kroplówkowych</w:t>
            </w:r>
            <w:proofErr w:type="spellEnd"/>
            <w:r w:rsidRPr="00E37BB9">
              <w:rPr>
                <w:snapToGrid w:val="0"/>
                <w:color w:val="000000"/>
                <w:sz w:val="20"/>
                <w:szCs w:val="20"/>
              </w:rPr>
              <w:t>, stelaży na worki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po wypisaniu lub zgonie chorego i </w:t>
            </w:r>
            <w:proofErr w:type="spellStart"/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wrp</w:t>
            </w:r>
            <w:proofErr w:type="spellEnd"/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ścielenie, mycie i dezynfekcja całego łóżka oraz materaca przeciwodleżynowego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szafki przyłóżkowej, panelu przyłóżkowego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drzwi, kaloryferów, kratek wentylacyjnych, mebli,  sprzętu medycznego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zmywalnych powierzchni  ścian i szyb ścianek działowych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wewnętrznych powierzchni okien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co drugi dzień  w salach pustych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mycie blatów roboczych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podłogi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i dezynfekcja szyb ścianek działowych i zmywalnych powierzchni ścian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 obustronnie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 sufitowych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2 miesiące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1D56E5">
              <w:rPr>
                <w:snapToGrid w:val="0"/>
                <w:color w:val="000000"/>
                <w:sz w:val="20"/>
                <w:szCs w:val="20"/>
              </w:rPr>
              <w:t xml:space="preserve">mycie i dezynfekcja  powierzchni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 (</w:t>
            </w:r>
            <w:proofErr w:type="spellStart"/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wrp</w:t>
            </w:r>
            <w:proofErr w:type="spellEnd"/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zaopatrzenie w płynne mydło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, worki na odpady, ręczniki papierowe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9242"/>
      </w:tblGrid>
      <w:tr w:rsidR="00C132D9" w:rsidRPr="00E37BB9" w:rsidTr="00FD1156">
        <w:trPr>
          <w:trHeight w:val="75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wzmożonego nadzoru (strefa 2)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x/ dobę (w obecności chorych)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ramy łóżka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umywalki (zlewu) i armatury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umywalek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  (w obecności chorych)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i aparatury 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paneli przyściennych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dozowników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po wypisaniu lub zgonie chorego i </w:t>
            </w:r>
            <w:proofErr w:type="spellStart"/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wrp</w:t>
            </w:r>
            <w:proofErr w:type="spellEnd"/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ścielenie, mycie i dezynfekcja całego łóżka oraz materaca przeciwodleżynowego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szafki przyłóżkowej i panelu ściennego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co drugi dzień  w salach pustych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podłogi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mycie blatów roboczych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i dezynfekcja szyb ścianek działowych i zmywalnych powierzchni ścian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 3. 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 kaloryferów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wewnętrznych powierzchni  pojemników na odpady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2 miesiące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 ram i szyb obustronnie 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247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"/>
        <w:gridCol w:w="9211"/>
      </w:tblGrid>
      <w:tr w:rsidR="00C132D9" w:rsidRPr="00E37BB9" w:rsidTr="00FD1156">
        <w:trPr>
          <w:trHeight w:val="845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opatrunkowe (strefa 2)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– 2 x/ dobę 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roboczych, wózków opatrunkowych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stołu zabiegowego, opatrunkowego, leżanki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umywalki (zlewu)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 strefie </w:t>
            </w:r>
            <w:proofErr w:type="spellStart"/>
            <w:r w:rsidRPr="00E37BB9">
              <w:rPr>
                <w:snapToGrid w:val="0"/>
                <w:color w:val="000000"/>
                <w:sz w:val="20"/>
                <w:szCs w:val="20"/>
              </w:rPr>
              <w:t>spryskowej</w:t>
            </w:r>
            <w:proofErr w:type="spellEnd"/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i aparatury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paneli przyściennych, mebli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między zabiegami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ze stołu zabiegowego (leżanki, fotela)) brudnego prześcieradła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stołu zabiegowego, opatrunkowego, leżanki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tygodniu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i dezynfekcja szyb ścianek działowych i zmywalnych powierzchni ścian 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5. 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wózków na leki, wózków na pościel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miesiącu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na 2 miesiące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dezynfekcja parowa powierzchni i mycie zdezynfekowanych powierzchni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na 6 miesięcy 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  <w:tr w:rsidR="00C132D9" w:rsidRPr="00E37BB9" w:rsidTr="00FD1156">
        <w:trPr>
          <w:trHeight w:val="245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 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9367"/>
      </w:tblGrid>
      <w:tr w:rsidR="00C132D9" w:rsidRPr="00E37BB9" w:rsidTr="00FD1156">
        <w:trPr>
          <w:trHeight w:val="67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przyjęć i obserwacyjne (strefa 2)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x/ dobę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roboczych, wózków transportowych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umywalek (zlewów) i armatury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umywalek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zewnętrznej powierzchni sprzętów medycznych i aparatury 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medycznych, paneli przyściennych, parapetów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dozowników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i dezynfekcja szyb ścianek działowych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wewnętrznych powierzchni  pojemników na odpady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zmywalnych powierzchni ścian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2  miesiące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mycie okien od strony wewnętrznej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2 x w  roku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przed ich napełnieniem </w:t>
            </w:r>
          </w:p>
        </w:tc>
      </w:tr>
      <w:tr w:rsidR="00C132D9" w:rsidRPr="00E37BB9" w:rsidTr="00FD1156">
        <w:trPr>
          <w:trHeight w:val="247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  <w:tr w:rsidR="00C132D9" w:rsidRPr="00E37BB9" w:rsidTr="00FD1156">
        <w:trPr>
          <w:trHeight w:val="247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9242"/>
      </w:tblGrid>
      <w:tr w:rsidR="00C132D9" w:rsidRPr="00E37BB9" w:rsidTr="00FD1156">
        <w:trPr>
          <w:trHeight w:val="533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Plan sprzątania – pomieszczenia Centralnej </w:t>
            </w:r>
            <w:proofErr w:type="spellStart"/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Sterylizatorni</w:t>
            </w:r>
            <w:proofErr w:type="spellEnd"/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(strefa 2)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x/ dobę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roboczych, wózków transportowych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umywalek, zlewów i armatury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umywalek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i wewnętrznych powierzchni sprzętów medycznych i aparatury 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dozowników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powierzchni wewnętrznych i zewnętrznych aparatury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tygodniu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i dezynfekcja szyb ścianek działowych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miesiącu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wewnętrznych powierzchni  pojemników na odpady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zmywalnych powierzchni ścian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na 2  miesiące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okien i parapetów od strony wewnętrznej,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na 6 miesięcy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przed ich napełnieniem </w:t>
            </w:r>
          </w:p>
        </w:tc>
      </w:tr>
      <w:tr w:rsidR="00C132D9" w:rsidRPr="00E37BB9" w:rsidTr="00FD1156">
        <w:trPr>
          <w:trHeight w:val="247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p w:rsidR="00C132D9" w:rsidRPr="00E37BB9" w:rsidRDefault="00C132D9" w:rsidP="00C132D9">
      <w:pPr>
        <w:rPr>
          <w:color w:val="000000"/>
          <w:sz w:val="20"/>
          <w:szCs w:val="20"/>
        </w:rPr>
      </w:pPr>
    </w:p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478"/>
      </w:tblGrid>
      <w:tr w:rsidR="00C132D9" w:rsidRPr="00E37BB9" w:rsidTr="00FD1156">
        <w:trPr>
          <w:trHeight w:val="727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izolacyjne z toaletą i łazienką  (strefa 2)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x/dobę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 mycie i dezynfekcja blatów szafek przyłóżkowych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 mycie  podłogi detergentem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3. mycie i dezynfekcja umywalki, armatury łazienkowej oraz fliz w strefie </w:t>
            </w:r>
            <w:proofErr w:type="spellStart"/>
            <w:r w:rsidRPr="00E37BB9">
              <w:rPr>
                <w:snapToGrid w:val="0"/>
                <w:color w:val="000000"/>
                <w:sz w:val="20"/>
                <w:szCs w:val="20"/>
              </w:rPr>
              <w:t>spryskowej</w:t>
            </w:r>
            <w:proofErr w:type="spellEnd"/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 mycie i dezynfekcja muszli klozetowej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 mycie i dezynfekcja sedesu i spłuczki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 mycie i dezynfekcja a potem pozostawienie do wyschnięcia szczotki klozetowej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 usuwanie odpadów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 1 x/dobę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 mycie blatu stołu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 mycie i dezynfekcja ramy łóżka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 mycie paneli przyściennych, krzeseł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 mycie i dezynfekcja zewnętrznej powierzchni pojemników na odpady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 mycie zewnętrznej powierzchni sprzętów medycznych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6. mycie zewnętrznej powierzchni  dozowników mydła płynnego, antyseptyku i ręcznika papierowego 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7. mycie i dezynfekcja statywów </w:t>
            </w:r>
            <w:proofErr w:type="spellStart"/>
            <w:r w:rsidRPr="00E37BB9">
              <w:rPr>
                <w:snapToGrid w:val="0"/>
                <w:color w:val="000000"/>
                <w:sz w:val="20"/>
                <w:szCs w:val="20"/>
              </w:rPr>
              <w:t>kroplówkowych</w:t>
            </w:r>
            <w:proofErr w:type="spellEnd"/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8. mycie paneli przyściennych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9. mycie i dezynfekcja klamek i drzwi w strefie dotykowej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Czynności wykonywane po wypisaniu lub zgonie chorego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 ścielenie, mycie i dezynfekcja całego łóżka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 mycie i dezynfekcja szafki przyłóżkowej (powierzchni wewnętrznej i zewnętrznej)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 mycie powierzchni zmywalnych ścian, mebli i sprzętów medycznych, paneli przyściennych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 mycie powierzchni wewnętrznych okien (szyb, ram), parapetów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 mycie kratek wentylacyjnych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 mycie osłon lamp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 mycie drzwi, kaloryferów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8. mycie dozowników mydła płynnego, antyseptyku i ręcznika papierowego 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9. mycie i dezynfekcja pojemników na odpady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10. wietrzenie sali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1 x w tygodniu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 mycie drzwi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 mycie i dezynfekcja powierzchni wewnętrznych pojemników na odpady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 usuwanie osadów wapniowych z armatury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 dezynfekcja syfonów umywalkowych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 mycie kratek wentylacyjnych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1 x w miesiącu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 mycie kaloryferów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 mycie powierzchni zmywalnych ścian i usuwanie pajęczyn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 mycie osłon lamp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1 x na 6 miesięcy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 mycie okien (ram i szyb obustronnie)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 w razie potrzeby 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 uzupełnianie brakujących ręczników papierowych, papieru toaletowego, mydła płynnego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 dekontaminacja powierzchni skażonych materiałami biologicznymi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 mycie i dezynfekcja wewnętrznej powierzchni pojemników na mydło płynne – przed ich napełnieniem</w:t>
            </w:r>
          </w:p>
        </w:tc>
      </w:tr>
      <w:tr w:rsidR="00C132D9" w:rsidRPr="00E37BB9" w:rsidTr="00FD1156">
        <w:trPr>
          <w:trHeight w:val="247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 dezynfekcja syfonów umywalkowych</w:t>
            </w:r>
          </w:p>
        </w:tc>
      </w:tr>
      <w:tr w:rsidR="00C132D9" w:rsidRPr="00E37BB9" w:rsidTr="00FD1156">
        <w:trPr>
          <w:trHeight w:val="247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 dezynfekcja naczyń na wydaliny</w:t>
            </w:r>
          </w:p>
        </w:tc>
      </w:tr>
      <w:tr w:rsidR="00C132D9" w:rsidRPr="00E37BB9" w:rsidTr="00FD1156">
        <w:trPr>
          <w:trHeight w:val="247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 mycie okien od strony wewnętrznej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"/>
        <w:gridCol w:w="9777"/>
      </w:tblGrid>
      <w:tr w:rsidR="00C132D9" w:rsidRPr="00E37BB9" w:rsidTr="00FD1156">
        <w:trPr>
          <w:trHeight w:val="494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sala noworodkowa (strefa 2)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x/ dobę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roboczych, wózków zabiegowych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ram łóżeczek, powierzchni zewnętrznych inkubatorów, stanowiska do resuscytacji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umywalek, zlewów,  wanienek i armatury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umywalek i wanienki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i aparatury  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dozowników 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 pojemników na odpady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dezynfekcja syfonów umywalkowych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po wypisaniu dziecka 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całego łóżeczka lub inkubatora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co drugi dzień w sali pustej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blatów roboczych 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szyb ścianek działowych i zmywalnych powierzchni ścian 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 umywalkowej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 kaloryferów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wewnętrznej powierzchni pojemników na odpady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2 x w roku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</w:t>
            </w:r>
            <w:r w:rsidRPr="000F5698">
              <w:rPr>
                <w:snapToGrid w:val="0"/>
                <w:color w:val="000000"/>
                <w:sz w:val="20"/>
                <w:szCs w:val="20"/>
              </w:rPr>
              <w:t xml:space="preserve">mydło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Manisoft</w:t>
            </w:r>
            <w:proofErr w:type="spellEnd"/>
            <w:r w:rsidRPr="000F5698">
              <w:rPr>
                <w:snapToGrid w:val="0"/>
                <w:color w:val="000000"/>
                <w:sz w:val="20"/>
                <w:szCs w:val="20"/>
              </w:rPr>
              <w:t>, antyseptyk (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Skinman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Soft</w:t>
            </w:r>
            <w:r w:rsidRPr="000F5698">
              <w:rPr>
                <w:snapToGrid w:val="0"/>
                <w:color w:val="000000"/>
                <w:sz w:val="20"/>
                <w:szCs w:val="20"/>
              </w:rPr>
              <w:t>), worki na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odpady, ręczniki papierowe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</w:t>
            </w:r>
            <w:r>
              <w:rPr>
                <w:snapToGrid w:val="0"/>
                <w:color w:val="000000"/>
                <w:sz w:val="20"/>
                <w:szCs w:val="20"/>
              </w:rPr>
              <w:t>h,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worków na stelażach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9919"/>
      </w:tblGrid>
      <w:tr w:rsidR="00C132D9" w:rsidRPr="00E37BB9" w:rsidTr="00FD1156">
        <w:trPr>
          <w:trHeight w:val="694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endoskopowe (strefa 2)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– 2 x/ dobę (przed zabiegami i po zabiegach) 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 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stołu zabiegowego, leżanki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umywalek, zlewów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umywalek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i aparatury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paneli przyściennych, parapetów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fartuchów gumowych i fartuchów chroniących przed promieniowaniem rentgenowskim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między zabiegami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stołu zabiegowego, leżanki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tygodniu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miesiącu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szyb ścianek działowych i zmywalnych powierzchni ścian 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na 6 miesięcy 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przed ich napełnieniem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353"/>
      </w:tblGrid>
      <w:tr w:rsidR="00C132D9" w:rsidRPr="00E37BB9" w:rsidTr="00FD1156">
        <w:trPr>
          <w:trHeight w:val="602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Plan sprzątania – magazyny sprzętu sterylnego (strefa 2)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codziennie – 1 x na dobę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półek środkiem myjąco-dezynfekcyjnym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środkiem myjąco-dezynfekcyjnym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miesiąc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zmywalnych części ścian środkiem myjąco-dezynfekcyjnym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2 miesiące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od strony wewnętrznej)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147"/>
      </w:tblGrid>
      <w:tr w:rsidR="00C132D9" w:rsidRPr="00E37BB9" w:rsidTr="00FD1156">
        <w:trPr>
          <w:trHeight w:val="607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chorych (strefa 3)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x/dobę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ramy łóżka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stołów, krzeseł i zewnętrznej powierzchni szafek przyłóżkowych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paneli przyściennych, parapetów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umywalki, mycie armatury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umywalki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sprzętów medycznych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 pojemników na odpady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detergentem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po wypisaniu lub zgonie chorego i </w:t>
            </w:r>
            <w:proofErr w:type="spellStart"/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wrp</w:t>
            </w:r>
            <w:proofErr w:type="spellEnd"/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ścielenie, mycie i dezynfekcja całego łóżka,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szafki przyłóżkowej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tygodniu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miesiącu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powierzchni zmywalnych ścian, usuwanie pajęczyn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na 6 miesięcy 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wewnętrznej powierzchni pojemników na mydło płynne – przed napełnieniem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Sale puste należy sprzątać i wietrzyć bezpośrednio po wypisaniu chorego (chorych)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i przed przyjęciem następnego chorego !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291"/>
      </w:tblGrid>
      <w:tr w:rsidR="00C132D9" w:rsidRPr="00E37BB9" w:rsidTr="00FD1156">
        <w:trPr>
          <w:trHeight w:val="49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zabiegów pielęgniarskich, sale nadzoru (strefa 3)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x/dobę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fotela zabiegowego, leżanki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umywalki, mycie armatury umywalkowej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umywalek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sprzętów medycznych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 pojemników na odpady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dotykowej, parapetów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 i makulatury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detergentem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mycie mebli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wewnętrznej powierzchni  pojemników na odpady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powierzchni zmywalnych ścian i usuwanie pajęczyn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5. 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przed ich napełnieniem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ręczniki papierowe, worki na odpady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zakładanie  ręczników papierowych do dozowników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8753"/>
      </w:tblGrid>
      <w:tr w:rsidR="00C132D9" w:rsidRPr="00E37BB9" w:rsidTr="00FD1156">
        <w:trPr>
          <w:trHeight w:val="653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gabinety lekarskie (strefa 3)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x/dobę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blatów roboczych 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leżanki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umywalki, mycie armatury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umywalki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zewnętrznej powierzchni aparatury medycznej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 i makulatury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detergentem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2 miesiące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powierzchni zmywalnych ścian i usuwanie pajęczyn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936"/>
      </w:tblGrid>
      <w:tr w:rsidR="00C132D9" w:rsidRPr="00E37BB9" w:rsidTr="00FD1156">
        <w:trPr>
          <w:trHeight w:val="809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pracownie diagnostyc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zne np. </w:t>
            </w:r>
            <w:proofErr w:type="spellStart"/>
            <w:r>
              <w:rPr>
                <w:b/>
                <w:snapToGrid w:val="0"/>
                <w:color w:val="000000"/>
                <w:sz w:val="20"/>
                <w:szCs w:val="20"/>
              </w:rPr>
              <w:t>usg</w:t>
            </w:r>
            <w:proofErr w:type="spellEnd"/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napToGrid w:val="0"/>
                <w:color w:val="000000"/>
                <w:sz w:val="20"/>
                <w:szCs w:val="20"/>
              </w:rPr>
              <w:t>ekg</w:t>
            </w:r>
            <w:proofErr w:type="spellEnd"/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napToGrid w:val="0"/>
                <w:color w:val="000000"/>
                <w:sz w:val="20"/>
                <w:szCs w:val="20"/>
              </w:rPr>
              <w:t>eeg</w:t>
            </w:r>
            <w:proofErr w:type="spellEnd"/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(strefa 3)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przez 5 dni w tygodniu – 1 x/dobę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 mycie blatów roboczych 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 mycie i dezynfekcja leżanki, fotela, krzeseł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3.  oczyszczanie zewnętrznej powierzchni aparatury medycznej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4.  mycie i dezynfekcja umywalki, mycie armatury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5.  mycie fliz w strefie </w:t>
            </w:r>
            <w:proofErr w:type="spellStart"/>
            <w:r w:rsidRPr="00E37BB9">
              <w:rPr>
                <w:snapToGrid w:val="0"/>
                <w:color w:val="000000"/>
                <w:sz w:val="20"/>
                <w:szCs w:val="20"/>
              </w:rPr>
              <w:t>spryskowej</w:t>
            </w:r>
            <w:proofErr w:type="spellEnd"/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6.  mycie podłogi detergentem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7.  mycie zewnętrznej  powierzchni dozowników 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8.  mycie zewnętrznych powierzchni  pojemników na odpady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9.  mycie i dezynfekcja klamek i drzwi w strefie dotykowej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10. usuwanie odpadów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mycie drzwi i oczyszczanie mebli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usuwanie osadów wapniowych z armatury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 mycie kaloryferów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 mycie powierzchni zmywalnych ścian i usuwanie pajęczyn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3.  mycie osłon lamp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4.  mycie kratek wentylacyjnych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1 x na 6 miesięcy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mycie okien (ram i szyb obustronnie)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 dekontaminacja powierzchni skażonych materiałami biologicznymi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  3.  mycie i dezynfekcja  wewnętrznej powierzchni pojemników na mydło płynne przed ich napełnieniem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4.  zaopatrzenie w płynne mydło, worki na odpady, ręczniki papierowe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5.  zakładanie  ręczników papierowych do dozowników, napełnianie dozowników mydłem i środkiem odkażającym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snapToGrid w:val="0"/>
              <w:rPr>
                <w:color w:val="000000"/>
                <w:sz w:val="20"/>
                <w:szCs w:val="20"/>
              </w:rPr>
            </w:pPr>
            <w:r w:rsidRPr="00E37BB9">
              <w:rPr>
                <w:color w:val="000000"/>
                <w:sz w:val="20"/>
                <w:szCs w:val="20"/>
              </w:rPr>
              <w:t xml:space="preserve">  6.    mycie i dezynfekcja wewnętrznej powierzchni dozowników mydła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snapToGrid w:val="0"/>
              <w:rPr>
                <w:color w:val="000000"/>
                <w:sz w:val="20"/>
                <w:szCs w:val="20"/>
              </w:rPr>
            </w:pPr>
            <w:r w:rsidRPr="00E37BB9">
              <w:rPr>
                <w:color w:val="000000"/>
                <w:sz w:val="20"/>
                <w:szCs w:val="20"/>
              </w:rPr>
              <w:t xml:space="preserve">  7.    napełnianie dozowników środkiem odkażającym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149"/>
      </w:tblGrid>
      <w:tr w:rsidR="00C132D9" w:rsidRPr="00E37BB9" w:rsidTr="00FD1156">
        <w:trPr>
          <w:trHeight w:val="576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Plan sprzątania – kuchenki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, pokoje socjalne (strefa 3)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x/dobę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stołów i szafek (zewnątrz i wewnątrz)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detergentem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umywalki (zlewu), mycie armatury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umywalki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tygodniu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mycie mebli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miesiącu 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powierzchni zmywalnych ścian i usuwanie pajęczyn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mycie i rozmrażanie lodówek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na 6 miesięcy 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– przed napełnieniem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53"/>
      </w:tblGrid>
      <w:tr w:rsidR="00C132D9" w:rsidRPr="00E37BB9" w:rsidTr="00FD1156">
        <w:trPr>
          <w:trHeight w:val="667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gimnastyczne i rehabilitacyjne oddziałów (strefa 3)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5 x w tygodniu  – 1 x na dobę 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mycie i dezynfekcja sprzętu rehabilitacyjnego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oczyszczanie mebli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3. oczyszczanie podłogi  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4. mycie zewnętrznych powierzchni  pojemników na odpady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  5. usuwanie odpadów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6. mycie umywalki i armatury umywalkowej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mycie drzwi 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 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mycie wewnętrznych powierzchni pojemników na odpady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oczyszczanie kratek wentylacyjnych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3. usuwanie pajęczyn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4. mycie lamperii i kaloryferów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oczyszczanie osłon lamp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mycie okien (ram i szyb obustronnie)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zaopatrzenie w płynne mydło, worki na odpady, ręczniki papierowe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mycie i dezynfekcja wewnętrznej powierzchni pojemników mydła przed każdym ich napełnieniem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3. dekontaminacja powierzchni skażonych materiałem zakaźnym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74"/>
        <w:gridCol w:w="8758"/>
      </w:tblGrid>
      <w:tr w:rsidR="00C132D9" w:rsidRPr="00E37BB9" w:rsidTr="00FD1156">
        <w:trPr>
          <w:trHeight w:val="85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korytarze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oddziałowe,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(strefa 3)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– 1 x na dobę 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worki na odpady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 1 x na tydzień 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  <w:p w:rsidR="00C132D9" w:rsidRPr="00E37BB9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odbojników</w:t>
            </w:r>
          </w:p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makulatury</w:t>
            </w:r>
          </w:p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 1 x na 3 miesiące 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zmywalnych części ścian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2 x w roku  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mycie osłon lamp sufitowych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mycie okien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2"/>
        <w:gridCol w:w="9166"/>
      </w:tblGrid>
      <w:tr w:rsidR="00C132D9" w:rsidRPr="00E37BB9" w:rsidTr="00FD1156">
        <w:trPr>
          <w:trHeight w:val="653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fizykoterapii (strefa 3)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5 x w tyg.  – 1 x na dobę 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zewnętrznej powierzchni aparatury i sprzętów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mebli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podłogi  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umywalki i armatury umywalkowej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 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 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wewnętrznej powierzchni pojemników na odpady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kratek wentylacyjnych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lamperii i kaloryferów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FD1156">
        <w:trPr>
          <w:trHeight w:val="377"/>
        </w:trPr>
        <w:tc>
          <w:tcPr>
            <w:tcW w:w="372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6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</w:t>
            </w:r>
          </w:p>
        </w:tc>
      </w:tr>
      <w:tr w:rsidR="00C132D9" w:rsidRPr="00BB326C" w:rsidTr="00FD1156">
        <w:trPr>
          <w:trHeight w:val="377"/>
        </w:trPr>
        <w:tc>
          <w:tcPr>
            <w:tcW w:w="372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6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  <w:tr w:rsidR="00C132D9" w:rsidRPr="00BB326C" w:rsidTr="00FD1156">
        <w:trPr>
          <w:trHeight w:val="377"/>
        </w:trPr>
        <w:tc>
          <w:tcPr>
            <w:tcW w:w="372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6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wewnętrznej powierzchni pojemników mydła przed każdym ich napełnieniem</w:t>
            </w:r>
          </w:p>
        </w:tc>
      </w:tr>
      <w:tr w:rsidR="00C132D9" w:rsidRPr="00BB326C" w:rsidTr="00FD1156">
        <w:trPr>
          <w:trHeight w:val="353"/>
        </w:trPr>
        <w:tc>
          <w:tcPr>
            <w:tcW w:w="372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6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materiałem zakaźnym</w:t>
            </w:r>
          </w:p>
        </w:tc>
      </w:tr>
      <w:tr w:rsidR="00C132D9" w:rsidRPr="00BB326C" w:rsidTr="00FD1156">
        <w:trPr>
          <w:trHeight w:val="382"/>
        </w:trPr>
        <w:tc>
          <w:tcPr>
            <w:tcW w:w="372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053"/>
      </w:tblGrid>
      <w:tr w:rsidR="00C132D9" w:rsidRPr="00BB326C" w:rsidTr="00FD1156">
        <w:trPr>
          <w:trHeight w:val="533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Plan sprzątania toalet, łazienek i brudowników (strefa 3)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 /dobę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umywalki, mycie armatury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muszli klozetowej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sedesu i spłuczki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szczotki klozetowej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– 1 x /dobę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wanny, brodzika, kabiny prysznicowej i armatury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fliz wokół umywalek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lustra i półki pod lustrem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pojemników na odpady i dozowników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wanny dezynfekcyjnej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 łazienkowej i urządzeń sanitarnych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drzwi toalet i zmywalnych powierzchni ścian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futryn drzwi, parapetów, usuwanie pajęczyn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wewnętrznych powierzchni pojemników na odpady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 </w:t>
            </w:r>
          </w:p>
        </w:tc>
      </w:tr>
      <w:tr w:rsidR="00C132D9" w:rsidRPr="00BB326C" w:rsidTr="00FD1156">
        <w:trPr>
          <w:trHeight w:val="362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BB326C" w:rsidTr="00FD1156">
        <w:trPr>
          <w:trHeight w:val="391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powierzchni wewnętrznej pojemników na mydło płynne (przed napełnieniem)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papier toaletowy, ręczniki papierowe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napełnianie dozowników środka do odkażania rąk alkoholem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dezynfekcja muszli klozetowej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4"/>
        <w:gridCol w:w="7944"/>
      </w:tblGrid>
      <w:tr w:rsidR="00C132D9" w:rsidRPr="00BB326C" w:rsidTr="00FD1156">
        <w:trPr>
          <w:trHeight w:val="691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- chirurgiczne myjnie rąk (strefa 3)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 /dobę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umywalki (rynny, zlewu) i armatury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 /dobę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powierzchni zewnętrznych pojemników na odpady i dozowników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fliz w strefie </w:t>
            </w:r>
            <w:proofErr w:type="spellStart"/>
            <w:r w:rsidRPr="00BB326C">
              <w:rPr>
                <w:snapToGrid w:val="0"/>
                <w:color w:val="000000"/>
                <w:sz w:val="20"/>
                <w:szCs w:val="20"/>
              </w:rPr>
              <w:t>spryskowej</w:t>
            </w:r>
            <w:proofErr w:type="spellEnd"/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lustra i półki pod lustrem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dezynfekcja syfonów umywalkowych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fartuchów gumowych i fartuchów do ochrony przed promieniowaniem rentgenowskim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powierzchni wewnętrznych pojemników na odpady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 łazienkowej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zmywalnych powierzchni ścian 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futryn i drzwi, 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 </w:t>
            </w:r>
          </w:p>
        </w:tc>
      </w:tr>
      <w:tr w:rsidR="00C132D9" w:rsidRPr="00BB326C" w:rsidTr="00FD1156">
        <w:trPr>
          <w:trHeight w:val="293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powierzchni wewnętrznej pojemników na mydło płynne (przed napełnieniem)</w:t>
            </w:r>
          </w:p>
        </w:tc>
      </w:tr>
      <w:tr w:rsidR="00C132D9" w:rsidRPr="00BB326C" w:rsidTr="00FD1156">
        <w:trPr>
          <w:trHeight w:val="293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</w:t>
            </w:r>
            <w:r>
              <w:rPr>
                <w:snapToGrid w:val="0"/>
                <w:color w:val="000000"/>
                <w:sz w:val="20"/>
                <w:szCs w:val="20"/>
              </w:rPr>
              <w:t>ie w płynne mydło, antyseptyki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, worki na odpady, ręczniki papierowe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053"/>
      </w:tblGrid>
      <w:tr w:rsidR="00C132D9" w:rsidRPr="00BB326C" w:rsidTr="00FD1156">
        <w:trPr>
          <w:trHeight w:val="66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- myjnie narzędzi lekarskich (strefa 3)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 /dobę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umywalki (rynny, zlewu) i armatury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 /dobę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zewnętrznych powierzchni maszyn do mycia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powierzchni zewnętrznych pojemników na odpady i dozowników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fliz wokół umywalek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lustra i półki pod lustrem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dezynfekcja syfonów umywalkowych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fartuchów gumowych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wewnętrznej powierzchni pojemników na odpady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 łazienkowej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zmywalnych powierzchni ścian 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futryn i drzwi, 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 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powierzchni wewnętrznej pojemników na mydło płynne (przed napełnieniem)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2"/>
        <w:gridCol w:w="207"/>
        <w:gridCol w:w="9053"/>
      </w:tblGrid>
      <w:tr w:rsidR="00C132D9" w:rsidRPr="00BB326C" w:rsidTr="00FD1156">
        <w:trPr>
          <w:trHeight w:val="533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Plan sprzątania toalet, łazienek w części </w:t>
            </w:r>
            <w:proofErr w:type="spellStart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administrac</w:t>
            </w:r>
            <w:proofErr w:type="spellEnd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. - techn. (strefa 3)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– 2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x /tydzień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umywalki, mycie armatury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muszli klozetowej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sedesu i spłuczki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szczotki klozetowej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Czynności wykonywane  – 2 x /tydzień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fliz wokół umywalek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lustra i półki pod lustrem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pojemników na odpady i dozowników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wanny dezynfekcyjnej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 łazienkowej i urządzeń sanitarnych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drzwi toalet i zmywalnych powierzchni ścian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futryn drzwi, parapetów, usuwanie pajęczyn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wewnętrznych powierzchni pojemników na odpady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BB326C" w:rsidTr="00FD1156">
        <w:trPr>
          <w:trHeight w:val="362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powierzchni wewnętrznej pojemników na mydło płynne (przed napełnieniem)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papier toaletowy, ręczniki papierowe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napełnianie dozowników środka do odkażania rąk alkoholem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  <w:tr w:rsidR="00C132D9" w:rsidRPr="00BB326C" w:rsidTr="00FD1156">
        <w:trPr>
          <w:gridBefore w:val="1"/>
          <w:wBefore w:w="172" w:type="dxa"/>
          <w:trHeight w:val="384"/>
        </w:trPr>
        <w:tc>
          <w:tcPr>
            <w:tcW w:w="207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9260"/>
      </w:tblGrid>
      <w:tr w:rsidR="00C132D9" w:rsidRPr="00BB326C" w:rsidTr="00FD1156">
        <w:trPr>
          <w:trHeight w:val="672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szatnie bloku operacyjnego (strefa 3)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 na dobę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sprzętów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 i armatury umywalkowej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powierzchni zewnętrznych szafek na odzież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wewnętrznych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powierzchni wewnętrznych szafek na odzież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 ram i szyb obustronnie 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Wlewanie do dozowników środka odkażającego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353"/>
      </w:tblGrid>
      <w:tr w:rsidR="00C132D9" w:rsidRPr="00BB326C" w:rsidTr="00FD1156">
        <w:trPr>
          <w:trHeight w:val="562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poczekalnie (strefa 4)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przez 5 dni w tygodniu – 1 x na dobę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ławek, krzeseł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klamek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wewnętrznych powierzchni  pojemników na odpady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lamperii i kaloryferów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materiałem zakaźnym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353"/>
      </w:tblGrid>
      <w:tr w:rsidR="00C132D9" w:rsidRPr="00BB326C" w:rsidTr="00FD1156">
        <w:trPr>
          <w:trHeight w:val="49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magazyny różne (strefa 4)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 codziennie – 1 x na dobę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półek, mebli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 i armatury umywalkowej, dozowników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 pojemników na odpady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 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zakładanie  ręczników papierowych do dozowników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 i makulatury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9260"/>
      </w:tblGrid>
      <w:tr w:rsidR="00C132D9" w:rsidRPr="00BB326C" w:rsidTr="00FD1156">
        <w:trPr>
          <w:trHeight w:val="557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pomieszczenia biurowe w cz. Administracyjnej (strefa 4)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2 x w tyg.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odpady, zakładanie tych worków do pojemników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ane 2 x w tygodniu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wycieranie powierzchni zewnętrznych mebli, sprzętu komputerowego, telefonów, parapetów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lub odkurzanie i </w:t>
            </w:r>
            <w:proofErr w:type="spellStart"/>
            <w:r w:rsidRPr="00BB326C">
              <w:rPr>
                <w:snapToGrid w:val="0"/>
                <w:color w:val="000000"/>
                <w:sz w:val="20"/>
                <w:szCs w:val="20"/>
              </w:rPr>
              <w:t>odplamianie</w:t>
            </w:r>
            <w:proofErr w:type="spellEnd"/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wykładzin dywanowych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1 x na tydzień</w:t>
            </w:r>
          </w:p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makulatury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wentylacyjnych, oczyszczanie żaluzji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wewnętrznej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drzwi, gablot, odkurzanie obrazów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 (ram i szyb obustronnie)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rozmrażanie i mycie lodówek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 - w niektórych pomieszczeniach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 – w niektórych pomieszczeniach</w:t>
            </w:r>
          </w:p>
        </w:tc>
      </w:tr>
      <w:tr w:rsidR="00C132D9" w:rsidRPr="00BB326C" w:rsidTr="00FD1156">
        <w:trPr>
          <w:trHeight w:val="245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9260"/>
      </w:tblGrid>
      <w:tr w:rsidR="00C132D9" w:rsidRPr="00BB326C" w:rsidTr="00FD1156">
        <w:trPr>
          <w:trHeight w:val="557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przątania –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sekretariaty (strefa 4)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5 x w tyg. - 1 x na dobę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odpady, zakładanie tych worków do pojemników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wycieranie powierzchni zewnętrznych mebli, sprzętu komputerowego, telefonów, parapetów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lub odkurzanie i </w:t>
            </w:r>
            <w:proofErr w:type="spellStart"/>
            <w:r w:rsidRPr="00BB326C">
              <w:rPr>
                <w:snapToGrid w:val="0"/>
                <w:color w:val="000000"/>
                <w:sz w:val="20"/>
                <w:szCs w:val="20"/>
              </w:rPr>
              <w:t>odplamianie</w:t>
            </w:r>
            <w:proofErr w:type="spellEnd"/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wykładzin dywanowych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1 x na tydzień</w:t>
            </w:r>
          </w:p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makulatury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wentylacyjnych, oczyszczanie żaluzji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wewnętrznej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drzwi, gablot, odkurzanie obrazów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 (ram i szyb obustronnie)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kaloryferów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rozmrażanie i mycie lodówek</w:t>
            </w:r>
          </w:p>
        </w:tc>
      </w:tr>
      <w:tr w:rsidR="00C132D9" w:rsidRPr="00BB326C" w:rsidTr="00FD1156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9634" w:type="dxa"/>
            <w:gridSpan w:val="2"/>
            <w:vAlign w:val="center"/>
          </w:tcPr>
          <w:p w:rsidR="00C132D9" w:rsidRPr="00BB326C" w:rsidRDefault="00C132D9" w:rsidP="00FD115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B326C">
              <w:rPr>
                <w:b/>
                <w:color w:val="000000"/>
                <w:sz w:val="20"/>
                <w:szCs w:val="20"/>
              </w:rPr>
              <w:t xml:space="preserve">Czynności wykonywane w razie potrzeby </w:t>
            </w:r>
          </w:p>
        </w:tc>
      </w:tr>
      <w:tr w:rsidR="00C132D9" w:rsidRPr="00BB326C" w:rsidTr="00FD1156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9634" w:type="dxa"/>
            <w:gridSpan w:val="2"/>
            <w:vAlign w:val="center"/>
          </w:tcPr>
          <w:p w:rsidR="00C132D9" w:rsidRPr="00BB326C" w:rsidRDefault="00C132D9" w:rsidP="00FD1156">
            <w:pPr>
              <w:snapToGrid w:val="0"/>
              <w:rPr>
                <w:color w:val="000000"/>
                <w:sz w:val="20"/>
                <w:szCs w:val="20"/>
              </w:rPr>
            </w:pPr>
            <w:r w:rsidRPr="00BB326C">
              <w:rPr>
                <w:color w:val="000000"/>
                <w:sz w:val="20"/>
                <w:szCs w:val="20"/>
              </w:rPr>
              <w:t xml:space="preserve"> 1.     zaopatrzenie w płynne mydło - w niektórych pomieszczeniach</w:t>
            </w:r>
          </w:p>
        </w:tc>
      </w:tr>
      <w:tr w:rsidR="00C132D9" w:rsidRPr="00BB326C" w:rsidTr="00FD1156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9634" w:type="dxa"/>
            <w:gridSpan w:val="2"/>
            <w:vAlign w:val="center"/>
          </w:tcPr>
          <w:p w:rsidR="00C132D9" w:rsidRPr="00BB326C" w:rsidRDefault="00C132D9" w:rsidP="00FD1156">
            <w:pPr>
              <w:snapToGrid w:val="0"/>
              <w:rPr>
                <w:color w:val="000000"/>
                <w:sz w:val="20"/>
                <w:szCs w:val="20"/>
              </w:rPr>
            </w:pPr>
            <w:r w:rsidRPr="00BB326C">
              <w:rPr>
                <w:color w:val="000000"/>
                <w:sz w:val="20"/>
                <w:szCs w:val="20"/>
              </w:rPr>
              <w:t xml:space="preserve"> 2.     umieszczanie ręczników papierowych w dozownikach – w niektórych pomieszczeniach</w:t>
            </w:r>
          </w:p>
        </w:tc>
      </w:tr>
      <w:tr w:rsidR="00C132D9" w:rsidRPr="00BB326C" w:rsidTr="00FD1156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9634" w:type="dxa"/>
            <w:gridSpan w:val="2"/>
            <w:vAlign w:val="center"/>
          </w:tcPr>
          <w:p w:rsidR="00C132D9" w:rsidRPr="00BB326C" w:rsidRDefault="00C132D9" w:rsidP="00FD115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"/>
        <w:gridCol w:w="9259"/>
      </w:tblGrid>
      <w:tr w:rsidR="00C132D9" w:rsidRPr="00BB326C" w:rsidTr="00FD1156">
        <w:trPr>
          <w:trHeight w:val="557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Plan sprzątania – sterownie </w:t>
            </w:r>
            <w:proofErr w:type="spellStart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rtg</w:t>
            </w:r>
            <w:proofErr w:type="spellEnd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i ciemnia </w:t>
            </w:r>
            <w:proofErr w:type="spellStart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rtg</w:t>
            </w:r>
            <w:proofErr w:type="spellEnd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(strefa 4)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5 x w tyg. – 1 x na dobę  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blatów roboczych, oczyszczanie zewnętrznej powierzchni aparatury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drzwi, parapetów, półek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okienek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lamperii i kaloryferów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9320"/>
      </w:tblGrid>
      <w:tr w:rsidR="00C132D9" w:rsidRPr="00BB326C" w:rsidTr="00FD1156">
        <w:trPr>
          <w:trHeight w:val="672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dyżurki lekarskie i pielęgniarskie (strefa 4)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– 1 x na dobę 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blatów mebli, telefonów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 i makulatury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 i armatury umywalkowej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wycieranie powierzchni zewnętrznych: mebli, lodówek, sprzętu komputerowego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drzwi, parapetów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wewnętrznych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lamperii i kaloryferów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 ram i szyb obustronnie )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rozmrażanie lodówek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 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  <w:tr w:rsidR="00C132D9" w:rsidRPr="00BB326C" w:rsidTr="00FD1156">
        <w:trPr>
          <w:trHeight w:val="384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"/>
        <w:gridCol w:w="9259"/>
      </w:tblGrid>
      <w:tr w:rsidR="00C132D9" w:rsidRPr="00BB326C" w:rsidTr="00FD1156">
        <w:trPr>
          <w:trHeight w:val="557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laboratoria stale czynne (strefa 4)</w:t>
            </w:r>
          </w:p>
        </w:tc>
      </w:tr>
      <w:tr w:rsidR="00C132D9" w:rsidRPr="00BB326C" w:rsidTr="00FD1156">
        <w:trPr>
          <w:trHeight w:val="384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– 1 x na dobę </w:t>
            </w:r>
          </w:p>
        </w:tc>
      </w:tr>
      <w:tr w:rsidR="00C132D9" w:rsidRPr="00BB326C" w:rsidTr="00FD1156">
        <w:trPr>
          <w:trHeight w:val="384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5 x w tyg. – 1 x na dobę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blatów roboczych, oczyszczanie zewnętrznej powierzchni aparatury, telefonów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zewnętrznej powierzchni  pojemników na odpady i dozowników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 (zlewu) i armatury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makulatury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wycieranie powierzchni zewnętrznych: mebli, lodówek, sprzętu komputerowego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drzwi, parapetów, półek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wewnętrznej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lamperii i kaloryferów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rozmrażanie lodówek (opróżnionych przez pracownika laboratorium)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materiałami biologicznymi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 - w niektórych pomieszczeniach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  <w:tr w:rsidR="00C132D9" w:rsidRPr="00BB326C" w:rsidTr="00FD1156">
        <w:trPr>
          <w:trHeight w:val="427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wewnętrznej powierzchni pojemników mydła przed każdym ich wypełnieniem</w:t>
            </w:r>
          </w:p>
        </w:tc>
      </w:tr>
      <w:tr w:rsidR="00C132D9" w:rsidRPr="00BB326C" w:rsidTr="00FD1156">
        <w:trPr>
          <w:trHeight w:val="413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color w:val="000000"/>
                <w:sz w:val="20"/>
                <w:szCs w:val="20"/>
              </w:rPr>
              <w:t>napełnianie dozowników środkiem do odkażania rąk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132D9" w:rsidRDefault="00C132D9" w:rsidP="00C132D9">
      <w:pPr>
        <w:rPr>
          <w:color w:val="000000"/>
          <w:sz w:val="20"/>
          <w:szCs w:val="20"/>
        </w:rPr>
      </w:pPr>
    </w:p>
    <w:p w:rsidR="00C132D9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9260"/>
      </w:tblGrid>
      <w:tr w:rsidR="00C132D9" w:rsidRPr="00BB326C" w:rsidTr="00FD1156">
        <w:trPr>
          <w:trHeight w:val="686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C2F24">
              <w:rPr>
                <w:snapToGrid w:val="0"/>
                <w:color w:val="000000"/>
                <w:sz w:val="20"/>
                <w:szCs w:val="20"/>
              </w:rPr>
              <w:object w:dxaOrig="14152" w:dyaOrig="8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7.35pt;height:43.2pt" o:ole="">
                  <v:imagedata r:id="rId7" o:title=""/>
                </v:shape>
                <o:OLEObject Type="Embed" ProgID="Excel.Sheet.8" ShapeID="_x0000_i1025" DrawAspect="Content" ObjectID="_1608359687" r:id="rId8"/>
              </w:objec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laboratoria czynne przez 5 dni tygodnia (strefa 4)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przez 5 dni tygodnia  – 1 x na dobę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blatów roboczych, oczyszczanie zewnętrznej powierzchni aparatury, telefonów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zewnętrznej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 i makulatury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 i armatury umywalkowej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oczyszczanie powierzchni zewnętrznych: mebli, lodówek, sprzętu komputerowego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drzwi, parapetów, półek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wewnętrznej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lamperii i kaloryferów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2. 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mycie osłon lamp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mycie okien (ram i szyb obustronnie)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mycie i rozmrażanie lodówek (opróżnionych przez pracownika laboratorium)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materiałami biologicznymi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wewnętrznej powierzchni pojemników mydła przed każdym ich wypełnieniem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napełnianie dozowników środkiem do odkażania rąk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9260"/>
      </w:tblGrid>
      <w:tr w:rsidR="00C132D9" w:rsidRPr="00BB326C" w:rsidTr="00FD1156">
        <w:trPr>
          <w:trHeight w:val="631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Plan sprzątania – pomieszczenia magazynowe (strefa 4)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 2 x w tygodniu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wycieranie powierzchni zewnętrznych mebli, półek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 i armatury umywalkowej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zewnętrznej powierzchni  pojemników na odpady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makulatury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wewnętrznej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 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  </w:t>
            </w:r>
          </w:p>
        </w:tc>
      </w:tr>
      <w:tr w:rsidR="00C132D9" w:rsidRPr="00BB326C" w:rsidTr="00FD1156">
        <w:trPr>
          <w:trHeight w:val="324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8849"/>
      </w:tblGrid>
      <w:tr w:rsidR="00C132D9" w:rsidRPr="00BB326C" w:rsidTr="00FD1156">
        <w:trPr>
          <w:trHeight w:val="73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Plan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sprzątania – windy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(strefa 4)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2 x na dobę 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ścian i drzwi windy do szybkiego transportu chorych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 i ścian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8849"/>
      </w:tblGrid>
      <w:tr w:rsidR="00C132D9" w:rsidRPr="00BB326C" w:rsidTr="00FD1156">
        <w:trPr>
          <w:trHeight w:val="665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windy towarowe (strefa 4)</w:t>
            </w:r>
          </w:p>
        </w:tc>
      </w:tr>
      <w:tr w:rsidR="00C132D9" w:rsidRPr="00BB326C" w:rsidTr="00FD1156">
        <w:trPr>
          <w:trHeight w:val="562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przez 7 dni w tygodniu – 1 x na dobę </w:t>
            </w:r>
          </w:p>
        </w:tc>
      </w:tr>
      <w:tr w:rsidR="00C132D9" w:rsidRPr="00BB326C" w:rsidTr="00FD1156">
        <w:trPr>
          <w:trHeight w:val="360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(windy w Bloku Operacyjnym i w Centralnej </w:t>
            </w:r>
            <w:proofErr w:type="spellStart"/>
            <w:r w:rsidRPr="00BB326C">
              <w:rPr>
                <w:snapToGrid w:val="0"/>
                <w:color w:val="000000"/>
                <w:sz w:val="20"/>
                <w:szCs w:val="20"/>
              </w:rPr>
              <w:t>Sterylizatorni</w:t>
            </w:r>
            <w:proofErr w:type="spellEnd"/>
            <w:r w:rsidRPr="00BB326C">
              <w:rPr>
                <w:snapToGrid w:val="0"/>
                <w:color w:val="000000"/>
                <w:sz w:val="20"/>
                <w:szCs w:val="20"/>
              </w:rPr>
              <w:t>)</w:t>
            </w:r>
          </w:p>
        </w:tc>
      </w:tr>
      <w:tr w:rsidR="00C132D9" w:rsidRPr="00BB326C" w:rsidTr="00FD1156">
        <w:trPr>
          <w:trHeight w:val="44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podłogi, drzwi, ścian</w:t>
            </w:r>
          </w:p>
        </w:tc>
      </w:tr>
      <w:tr w:rsidR="00C132D9" w:rsidRPr="00BB326C" w:rsidTr="00FD1156">
        <w:trPr>
          <w:trHeight w:val="475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813F5D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813F5D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przez 5 dni w tygodniu – 1 x na dobę </w:t>
            </w:r>
          </w:p>
        </w:tc>
      </w:tr>
      <w:tr w:rsidR="00C132D9" w:rsidRPr="00BB326C" w:rsidTr="00FD1156">
        <w:trPr>
          <w:trHeight w:val="360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813F5D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813F5D">
              <w:rPr>
                <w:snapToGrid w:val="0"/>
                <w:color w:val="000000"/>
                <w:sz w:val="20"/>
                <w:szCs w:val="20"/>
              </w:rPr>
              <w:t xml:space="preserve">  (windy towarowe pozostałe)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C132D9" w:rsidRPr="00813F5D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813F5D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 i ścian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9260"/>
      </w:tblGrid>
      <w:tr w:rsidR="00C132D9" w:rsidRPr="00BB326C" w:rsidTr="00FD1156">
        <w:trPr>
          <w:trHeight w:val="643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ania – sala konferencyjna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(strefa 4)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2 x w tygodniu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oczyszczanie mebli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mycie podłogi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5.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6.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 mycie zewnętrznych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kratek wentylacyjnych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353"/>
      </w:tblGrid>
      <w:tr w:rsidR="00C132D9" w:rsidRPr="00BB326C" w:rsidTr="00FD1156">
        <w:trPr>
          <w:trHeight w:val="562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kaplica (strefa 4)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2 x w tygodniu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sprzętów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kratek wentylacyjnych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kaloryferów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9260"/>
      </w:tblGrid>
      <w:tr w:rsidR="00C132D9" w:rsidRPr="00BB326C" w:rsidTr="00FD1156">
        <w:trPr>
          <w:trHeight w:val="595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pomieszczenia różne (strefa 4)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2 x w tygodniu – 1 x na dobę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wycieranie powierzchni zewnętrznych mebli, półek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 i armatury umywalkowej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zewnętrznej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wewnętrznych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makulatury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 </w:t>
            </w:r>
          </w:p>
        </w:tc>
      </w:tr>
    </w:tbl>
    <w:p w:rsidR="00C132D9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8849"/>
      </w:tblGrid>
      <w:tr w:rsidR="00C132D9" w:rsidRPr="00BB326C" w:rsidTr="00FD1156">
        <w:trPr>
          <w:trHeight w:val="24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BB326C" w:rsidTr="00FD1156">
        <w:trPr>
          <w:trHeight w:val="742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korytarze,  poziomy  wszystkie -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(strefa 5)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– 1 x na dobę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worki na odpady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5 x w tyg. – 1 x na dobę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ogi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worki na odpady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Czynności wykonywane 2 x w roku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Mycie okien obustronnie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Mycie kaloryferów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roku 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mycie osłon lamp sufitowych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zmywalnych części ścian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2.    mycie podłogi </w:t>
      </w: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8849"/>
      </w:tblGrid>
      <w:tr w:rsidR="00C132D9" w:rsidRPr="00BB326C" w:rsidTr="00FD1156">
        <w:trPr>
          <w:trHeight w:val="533"/>
        </w:trPr>
        <w:tc>
          <w:tcPr>
            <w:tcW w:w="37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hol windowy główny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 (strefa 5)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 na dobę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korytarzy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worki na odpady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 (klamek, ram, szyb)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zmywalnych części ścian i </w:t>
            </w:r>
            <w:proofErr w:type="spellStart"/>
            <w:r w:rsidRPr="00BB326C">
              <w:rPr>
                <w:snapToGrid w:val="0"/>
                <w:color w:val="000000"/>
                <w:sz w:val="20"/>
                <w:szCs w:val="20"/>
              </w:rPr>
              <w:t>wrp</w:t>
            </w:r>
            <w:proofErr w:type="spellEnd"/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roku  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mycie osłon lamp sufitowych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  <w:tr w:rsidR="00C132D9" w:rsidRPr="00BB326C" w:rsidTr="00FD1156">
        <w:trPr>
          <w:trHeight w:val="24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BB326C" w:rsidTr="00FD1156">
        <w:trPr>
          <w:trHeight w:val="24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8926"/>
      </w:tblGrid>
      <w:tr w:rsidR="00C132D9" w:rsidRPr="00BB326C" w:rsidTr="00FD1156">
        <w:trPr>
          <w:trHeight w:val="562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Plan sprzątania – klatki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s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chodowe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(strefa 5)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dniach roboczych – 2 x na dobę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i schodów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wycieranie poręczy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dniach wolnych od pracy – 1 x na dobę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i schodów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wycieranie poręczy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zmywanie lamperii, usuwanie pajęczyn, oczyszczanie kaloryferów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mycie osłon lamp sufitowych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  <w:tr w:rsidR="00C132D9" w:rsidRPr="00BB326C" w:rsidTr="00FD1156">
        <w:trPr>
          <w:trHeight w:val="461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Plan sprzątania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– klatki </w:t>
            </w:r>
            <w:proofErr w:type="spellStart"/>
            <w:r>
              <w:rPr>
                <w:b/>
                <w:snapToGrid w:val="0"/>
                <w:color w:val="000000"/>
                <w:sz w:val="20"/>
                <w:szCs w:val="20"/>
              </w:rPr>
              <w:t>schod</w:t>
            </w:r>
            <w:proofErr w:type="spellEnd"/>
            <w:r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poradni </w:t>
            </w:r>
            <w:proofErr w:type="spellStart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przyszpit</w:t>
            </w:r>
            <w:proofErr w:type="spellEnd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. (strefa 5)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przez 5 x w tygodniu – 1 x na dobę 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i schodów 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wycieranie poręczy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 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zmywanie lamperii, usuwanie pajęczyn, oczyszczanie kaloryferów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mycie osłon lamp sufitowych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oczyszczanie kratek wentylacyjnych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obustronnie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353"/>
      </w:tblGrid>
      <w:tr w:rsidR="00C132D9" w:rsidRPr="00BB326C" w:rsidTr="00FD1156">
        <w:trPr>
          <w:trHeight w:val="562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Plan sprzątania – magazyn odpadów medycznych (strefa 5)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ścian, drzwi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</w:t>
            </w:r>
            <w:proofErr w:type="spellStart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wrp</w:t>
            </w:r>
            <w:proofErr w:type="spellEnd"/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uzupełnianie w dozownikach: mydła, środka do odkażania rąk i ręcznika papierowego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kratek wentylacyjnych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rozmrażanie i mycie lodówki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005"/>
      </w:tblGrid>
      <w:tr w:rsidR="00C132D9" w:rsidRPr="00BB326C" w:rsidTr="00FD1156">
        <w:trPr>
          <w:trHeight w:val="60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Plan sprzątania – wszystkie schody zewnętrzne, pochylnie (strefa 5)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codziennie  (1 x dz.) 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zamiatanie posadzki i schodów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wycieraczek i kratek do oczyszczania obuwia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odpadów, zakładanie worków na odpady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wycieranie poręczy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raz na 2 tyg.  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posadzki i schodów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odśnieżanie, posypywanie solą i piaskiem (schody mają być czyste niezależnie od warunków atmosferycznych !) 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</w:tbl>
    <w:p w:rsidR="009342BB" w:rsidRDefault="009342BB"/>
    <w:sectPr w:rsidR="009342BB" w:rsidSect="009342B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56" w:rsidRDefault="00FD1156" w:rsidP="00F63DBA">
      <w:r>
        <w:separator/>
      </w:r>
    </w:p>
  </w:endnote>
  <w:endnote w:type="continuationSeparator" w:id="0">
    <w:p w:rsidR="00FD1156" w:rsidRDefault="00FD1156" w:rsidP="00F63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56" w:rsidRDefault="00FD1156" w:rsidP="00F63DBA">
      <w:r>
        <w:separator/>
      </w:r>
    </w:p>
  </w:footnote>
  <w:footnote w:type="continuationSeparator" w:id="0">
    <w:p w:rsidR="00FD1156" w:rsidRDefault="00FD1156" w:rsidP="00F63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56" w:rsidRPr="00F63DBA" w:rsidRDefault="00FD1156">
    <w:pPr>
      <w:pStyle w:val="Nagwek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3</w:t>
    </w:r>
    <w:r w:rsidRPr="00F63DBA">
      <w:rPr>
        <w:rFonts w:ascii="Tahoma" w:hAnsi="Tahoma" w:cs="Tahoma"/>
        <w:sz w:val="20"/>
        <w:szCs w:val="20"/>
      </w:rPr>
      <w:t>/201</w:t>
    </w:r>
    <w:r w:rsidR="008C1313">
      <w:rPr>
        <w:rFonts w:ascii="Tahoma" w:hAnsi="Tahoma" w:cs="Tahoma"/>
        <w:sz w:val="20"/>
        <w:szCs w:val="20"/>
      </w:rPr>
      <w:t>9</w:t>
    </w:r>
    <w:r w:rsidRPr="00F63DBA">
      <w:rPr>
        <w:rFonts w:ascii="Tahoma" w:hAnsi="Tahoma" w:cs="Tahoma"/>
        <w:sz w:val="20"/>
        <w:szCs w:val="20"/>
      </w:rPr>
      <w:t xml:space="preserve"> Plan sprzątania Szpitala                                           </w:t>
    </w:r>
    <w:r>
      <w:rPr>
        <w:rFonts w:ascii="Tahoma" w:hAnsi="Tahoma" w:cs="Tahoma"/>
        <w:sz w:val="20"/>
        <w:szCs w:val="20"/>
      </w:rPr>
      <w:t xml:space="preserve">                            </w:t>
    </w:r>
    <w:r w:rsidRPr="00F63DBA">
      <w:rPr>
        <w:rFonts w:ascii="Tahoma" w:hAnsi="Tahoma" w:cs="Tahoma"/>
        <w:sz w:val="20"/>
        <w:szCs w:val="20"/>
      </w:rPr>
      <w:t xml:space="preserve">     Załącznik nr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A8800FA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hAnsi="Tahoma" w:cs="Tahoma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">
    <w:nsid w:val="00000006"/>
    <w:multiLevelType w:val="singleLevel"/>
    <w:tmpl w:val="B95C83E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000000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color w:val="auto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00000F"/>
    <w:multiLevelType w:val="singleLevel"/>
    <w:tmpl w:val="0000000F"/>
    <w:name w:val="WW8Num1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7">
    <w:nsid w:val="00000011"/>
    <w:multiLevelType w:val="multilevel"/>
    <w:tmpl w:val="00000011"/>
    <w:name w:val="WW8Num19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b w:val="0"/>
        <w:i w:val="0"/>
      </w:rPr>
    </w:lvl>
  </w:abstractNum>
  <w:abstractNum w:abstractNumId="8">
    <w:nsid w:val="00000015"/>
    <w:multiLevelType w:val="multilevel"/>
    <w:tmpl w:val="00000015"/>
    <w:name w:val="WW8Num25"/>
    <w:lvl w:ilvl="0">
      <w:start w:val="16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3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</w:lvl>
  </w:abstractNum>
  <w:abstractNum w:abstractNumId="9">
    <w:nsid w:val="00000016"/>
    <w:multiLevelType w:val="multilevel"/>
    <w:tmpl w:val="00000016"/>
    <w:name w:val="WW8Num26"/>
    <w:lvl w:ilvl="0">
      <w:start w:val="11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60" w:hanging="2160"/>
      </w:pPr>
    </w:lvl>
  </w:abstractNum>
  <w:abstractNum w:abstractNumId="10">
    <w:nsid w:val="00000017"/>
    <w:multiLevelType w:val="multilevel"/>
    <w:tmpl w:val="00000017"/>
    <w:name w:val="WW8Num28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Symbol" w:hAnsi="Symbol"/>
        <w:color w:val="auto"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Symbol" w:hAnsi="Symbol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Wingdings" w:hAnsi="Wingdings"/>
      </w:rPr>
    </w:lvl>
  </w:abstractNum>
  <w:abstractNum w:abstractNumId="11">
    <w:nsid w:val="00000019"/>
    <w:multiLevelType w:val="singleLevel"/>
    <w:tmpl w:val="00000019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>
    <w:nsid w:val="0000001A"/>
    <w:multiLevelType w:val="singleLevel"/>
    <w:tmpl w:val="0000001A"/>
    <w:name w:val="WW8Num3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28AB5891"/>
    <w:multiLevelType w:val="hybridMultilevel"/>
    <w:tmpl w:val="EB944BBA"/>
    <w:name w:val="WW8Num282"/>
    <w:lvl w:ilvl="0" w:tplc="BAC4A9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2D9"/>
    <w:rsid w:val="00023BDB"/>
    <w:rsid w:val="0005264E"/>
    <w:rsid w:val="00065333"/>
    <w:rsid w:val="00074A63"/>
    <w:rsid w:val="000832B6"/>
    <w:rsid w:val="00127124"/>
    <w:rsid w:val="00190FE0"/>
    <w:rsid w:val="00195872"/>
    <w:rsid w:val="00240191"/>
    <w:rsid w:val="00254712"/>
    <w:rsid w:val="002E308F"/>
    <w:rsid w:val="003258AB"/>
    <w:rsid w:val="00342663"/>
    <w:rsid w:val="003476E6"/>
    <w:rsid w:val="00367CA9"/>
    <w:rsid w:val="003A505E"/>
    <w:rsid w:val="003C4BBD"/>
    <w:rsid w:val="003D2658"/>
    <w:rsid w:val="004048BA"/>
    <w:rsid w:val="004D009D"/>
    <w:rsid w:val="004D1FBA"/>
    <w:rsid w:val="004F2C43"/>
    <w:rsid w:val="00541F37"/>
    <w:rsid w:val="00595B11"/>
    <w:rsid w:val="00597E01"/>
    <w:rsid w:val="005C34F7"/>
    <w:rsid w:val="005D7FD8"/>
    <w:rsid w:val="00690E2F"/>
    <w:rsid w:val="0069704F"/>
    <w:rsid w:val="006B1AE4"/>
    <w:rsid w:val="006C4EDE"/>
    <w:rsid w:val="006E4F34"/>
    <w:rsid w:val="00740BE6"/>
    <w:rsid w:val="007F0840"/>
    <w:rsid w:val="0080218C"/>
    <w:rsid w:val="0089090A"/>
    <w:rsid w:val="008C1313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03DB"/>
    <w:rsid w:val="00A55FD0"/>
    <w:rsid w:val="00B3016D"/>
    <w:rsid w:val="00B80CC7"/>
    <w:rsid w:val="00BB3F13"/>
    <w:rsid w:val="00C10C0C"/>
    <w:rsid w:val="00C132D9"/>
    <w:rsid w:val="00C52111"/>
    <w:rsid w:val="00CA25E4"/>
    <w:rsid w:val="00CD29CF"/>
    <w:rsid w:val="00D3798A"/>
    <w:rsid w:val="00D75EC2"/>
    <w:rsid w:val="00D91386"/>
    <w:rsid w:val="00DD7F52"/>
    <w:rsid w:val="00E52735"/>
    <w:rsid w:val="00ED0B0D"/>
    <w:rsid w:val="00F3360B"/>
    <w:rsid w:val="00F34EF2"/>
    <w:rsid w:val="00F63DBA"/>
    <w:rsid w:val="00F97193"/>
    <w:rsid w:val="00FD1156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2D9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32D9"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C132D9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32D9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C132D9"/>
    <w:pPr>
      <w:keepNext/>
      <w:widowControl/>
      <w:suppressAutoHyphens w:val="0"/>
      <w:autoSpaceDE/>
      <w:jc w:val="right"/>
      <w:outlineLvl w:val="3"/>
    </w:pPr>
    <w:rPr>
      <w:rFonts w:ascii="Arial" w:hAnsi="Arial" w:cs="Times New Roman"/>
      <w:b/>
      <w:kern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32D9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132D9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C132D9"/>
    <w:pPr>
      <w:keepNext/>
      <w:pageBreakBefore/>
      <w:widowControl/>
      <w:suppressAutoHyphens w:val="0"/>
      <w:autoSpaceDE/>
      <w:outlineLvl w:val="6"/>
    </w:pPr>
    <w:rPr>
      <w:rFonts w:ascii="Garamond" w:hAnsi="Garamond" w:cs="Times New Roman"/>
      <w:b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32D9"/>
    <w:pPr>
      <w:keepNext/>
      <w:widowControl/>
      <w:numPr>
        <w:ilvl w:val="12"/>
      </w:numPr>
      <w:suppressAutoHyphens w:val="0"/>
      <w:autoSpaceDE/>
      <w:outlineLvl w:val="7"/>
    </w:pPr>
    <w:rPr>
      <w:rFonts w:ascii="Garamond" w:hAnsi="Garamond" w:cs="Times New Roman"/>
      <w:b/>
      <w:i/>
      <w:position w:val="2"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132D9"/>
    <w:pPr>
      <w:keepNext/>
      <w:widowControl/>
      <w:suppressAutoHyphens w:val="0"/>
      <w:autoSpaceDE/>
      <w:outlineLvl w:val="8"/>
    </w:pPr>
    <w:rPr>
      <w:rFonts w:ascii="Garamond" w:hAnsi="Garamond" w:cs="Times New Roman"/>
      <w:b/>
      <w:i/>
      <w:position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32D9"/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132D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C132D9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C132D9"/>
    <w:rPr>
      <w:rFonts w:ascii="Arial" w:eastAsia="Times New Roman" w:hAnsi="Arial" w:cs="Times New Roman"/>
      <w:b/>
      <w:kern w:val="2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132D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132D9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132D9"/>
    <w:rPr>
      <w:rFonts w:ascii="Garamond" w:eastAsia="Times New Roman" w:hAnsi="Garamond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132D9"/>
    <w:rPr>
      <w:rFonts w:ascii="Garamond" w:eastAsia="Times New Roman" w:hAnsi="Garamond" w:cs="Times New Roman"/>
      <w:b/>
      <w:i/>
      <w:position w:val="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132D9"/>
    <w:rPr>
      <w:rFonts w:ascii="Garamond" w:eastAsia="Times New Roman" w:hAnsi="Garamond" w:cs="Times New Roman"/>
      <w:b/>
      <w:i/>
      <w:position w:val="2"/>
      <w:sz w:val="20"/>
      <w:szCs w:val="20"/>
      <w:lang w:eastAsia="pl-PL"/>
    </w:rPr>
  </w:style>
  <w:style w:type="character" w:customStyle="1" w:styleId="WW8Num2z0">
    <w:name w:val="WW8Num2z0"/>
    <w:rsid w:val="00C132D9"/>
    <w:rPr>
      <w:rFonts w:cs="Times New Roman"/>
    </w:rPr>
  </w:style>
  <w:style w:type="character" w:customStyle="1" w:styleId="WW8Num3z2">
    <w:name w:val="WW8Num3z2"/>
    <w:rsid w:val="00C132D9"/>
    <w:rPr>
      <w:color w:val="auto"/>
    </w:rPr>
  </w:style>
  <w:style w:type="character" w:customStyle="1" w:styleId="WW8Num4z0">
    <w:name w:val="WW8Num4z0"/>
    <w:rsid w:val="00C132D9"/>
    <w:rPr>
      <w:rFonts w:cs="Times New Roman"/>
    </w:rPr>
  </w:style>
  <w:style w:type="character" w:customStyle="1" w:styleId="WW8Num8z0">
    <w:name w:val="WW8Num8z0"/>
    <w:rsid w:val="00C132D9"/>
    <w:rPr>
      <w:b w:val="0"/>
      <w:i w:val="0"/>
    </w:rPr>
  </w:style>
  <w:style w:type="character" w:customStyle="1" w:styleId="WW8Num8z2">
    <w:name w:val="WW8Num8z2"/>
    <w:rsid w:val="00C132D9"/>
    <w:rPr>
      <w:b w:val="0"/>
    </w:rPr>
  </w:style>
  <w:style w:type="character" w:customStyle="1" w:styleId="WW8Num10z0">
    <w:name w:val="WW8Num10z0"/>
    <w:rsid w:val="00C132D9"/>
    <w:rPr>
      <w:rFonts w:ascii="Symbol" w:hAnsi="Symbol"/>
      <w:color w:val="auto"/>
    </w:rPr>
  </w:style>
  <w:style w:type="character" w:customStyle="1" w:styleId="WW8Num11z0">
    <w:name w:val="WW8Num11z0"/>
    <w:rsid w:val="00C132D9"/>
    <w:rPr>
      <w:rFonts w:cs="Times New Roman"/>
    </w:rPr>
  </w:style>
  <w:style w:type="character" w:customStyle="1" w:styleId="WW8Num11z2">
    <w:name w:val="WW8Num11z2"/>
    <w:rsid w:val="00C132D9"/>
    <w:rPr>
      <w:rFonts w:ascii="Tahoma" w:hAnsi="Tahoma" w:cs="Tahoma"/>
      <w:sz w:val="18"/>
      <w:u w:val="single"/>
    </w:rPr>
  </w:style>
  <w:style w:type="character" w:customStyle="1" w:styleId="WW8Num12z0">
    <w:name w:val="WW8Num12z0"/>
    <w:rsid w:val="00C132D9"/>
    <w:rPr>
      <w:b/>
    </w:rPr>
  </w:style>
  <w:style w:type="character" w:customStyle="1" w:styleId="WW8Num12z1">
    <w:name w:val="WW8Num12z1"/>
    <w:rsid w:val="00C132D9"/>
    <w:rPr>
      <w:rFonts w:ascii="Tahoma" w:eastAsia="Times New Roman" w:hAnsi="Tahoma" w:cs="Tahoma"/>
      <w:color w:val="auto"/>
    </w:rPr>
  </w:style>
  <w:style w:type="character" w:customStyle="1" w:styleId="WW8Num14z0">
    <w:name w:val="WW8Num14z0"/>
    <w:rsid w:val="00C132D9"/>
    <w:rPr>
      <w:b w:val="0"/>
      <w:i w:val="0"/>
    </w:rPr>
  </w:style>
  <w:style w:type="character" w:customStyle="1" w:styleId="WW8Num15z0">
    <w:name w:val="WW8Num15z0"/>
    <w:rsid w:val="00C132D9"/>
    <w:rPr>
      <w:rFonts w:ascii="Symbol" w:hAnsi="Symbol"/>
      <w:color w:val="auto"/>
    </w:rPr>
  </w:style>
  <w:style w:type="character" w:customStyle="1" w:styleId="WW8Num18z0">
    <w:name w:val="WW8Num18z0"/>
    <w:rsid w:val="00C132D9"/>
    <w:rPr>
      <w:rFonts w:cs="Times New Roman"/>
    </w:rPr>
  </w:style>
  <w:style w:type="character" w:customStyle="1" w:styleId="WW8Num19z0">
    <w:name w:val="WW8Num19z0"/>
    <w:rsid w:val="00C132D9"/>
    <w:rPr>
      <w:b w:val="0"/>
      <w:i w:val="0"/>
    </w:rPr>
  </w:style>
  <w:style w:type="character" w:customStyle="1" w:styleId="WW8Num20z0">
    <w:name w:val="WW8Num20z0"/>
    <w:rsid w:val="00C132D9"/>
    <w:rPr>
      <w:rFonts w:ascii="Symbol" w:hAnsi="Symbol"/>
      <w:color w:val="auto"/>
    </w:rPr>
  </w:style>
  <w:style w:type="character" w:customStyle="1" w:styleId="WW8Num21z0">
    <w:name w:val="WW8Num21z0"/>
    <w:rsid w:val="00C132D9"/>
    <w:rPr>
      <w:rFonts w:ascii="Symbol" w:hAnsi="Symbol"/>
      <w:color w:val="auto"/>
    </w:rPr>
  </w:style>
  <w:style w:type="character" w:customStyle="1" w:styleId="WW8Num22z0">
    <w:name w:val="WW8Num22z0"/>
    <w:rsid w:val="00C132D9"/>
    <w:rPr>
      <w:rFonts w:ascii="Symbol" w:hAnsi="Symbol"/>
      <w:color w:val="auto"/>
    </w:rPr>
  </w:style>
  <w:style w:type="character" w:customStyle="1" w:styleId="WW8Num23z0">
    <w:name w:val="WW8Num23z0"/>
    <w:rsid w:val="00C132D9"/>
    <w:rPr>
      <w:rFonts w:ascii="Wingdings" w:hAnsi="Wingdings"/>
    </w:rPr>
  </w:style>
  <w:style w:type="character" w:customStyle="1" w:styleId="WW8Num27z0">
    <w:name w:val="WW8Num27z0"/>
    <w:rsid w:val="00C132D9"/>
    <w:rPr>
      <w:rFonts w:ascii="Symbol" w:hAnsi="Symbol"/>
      <w:color w:val="auto"/>
    </w:rPr>
  </w:style>
  <w:style w:type="character" w:customStyle="1" w:styleId="WW8Num27z2">
    <w:name w:val="WW8Num27z2"/>
    <w:rsid w:val="00C132D9"/>
    <w:rPr>
      <w:rFonts w:ascii="Wingdings" w:hAnsi="Wingdings"/>
    </w:rPr>
  </w:style>
  <w:style w:type="character" w:customStyle="1" w:styleId="WW8Num28z0">
    <w:name w:val="WW8Num28z0"/>
    <w:rsid w:val="00C132D9"/>
    <w:rPr>
      <w:rFonts w:ascii="Symbol" w:hAnsi="Symbol"/>
      <w:color w:val="auto"/>
    </w:rPr>
  </w:style>
  <w:style w:type="character" w:customStyle="1" w:styleId="WW8Num28z2">
    <w:name w:val="WW8Num28z2"/>
    <w:rsid w:val="00C132D9"/>
    <w:rPr>
      <w:rFonts w:ascii="Wingdings" w:hAnsi="Wingdings"/>
    </w:rPr>
  </w:style>
  <w:style w:type="character" w:customStyle="1" w:styleId="WW8Num32z0">
    <w:name w:val="WW8Num32z0"/>
    <w:rsid w:val="00C132D9"/>
    <w:rPr>
      <w:b w:val="0"/>
      <w:i w:val="0"/>
    </w:rPr>
  </w:style>
  <w:style w:type="character" w:customStyle="1" w:styleId="Domylnaczcionkaakapitu2">
    <w:name w:val="Domyślna czcionka akapitu2"/>
    <w:rsid w:val="00C132D9"/>
  </w:style>
  <w:style w:type="character" w:customStyle="1" w:styleId="WW8Num1z0">
    <w:name w:val="WW8Num1z0"/>
    <w:rsid w:val="00C132D9"/>
    <w:rPr>
      <w:rFonts w:ascii="Tahoma" w:hAnsi="Tahoma" w:cs="Tahoma"/>
    </w:rPr>
  </w:style>
  <w:style w:type="character" w:customStyle="1" w:styleId="WW8Num3z0">
    <w:name w:val="WW8Num3z0"/>
    <w:rsid w:val="00C132D9"/>
    <w:rPr>
      <w:rFonts w:ascii="Tahoma" w:eastAsia="SimSun" w:hAnsi="Tahoma" w:cs="Times New Roman"/>
    </w:rPr>
  </w:style>
  <w:style w:type="character" w:customStyle="1" w:styleId="WW8Num5z0">
    <w:name w:val="WW8Num5z0"/>
    <w:rsid w:val="00C132D9"/>
    <w:rPr>
      <w:b/>
    </w:rPr>
  </w:style>
  <w:style w:type="character" w:customStyle="1" w:styleId="WW8Num7z0">
    <w:name w:val="WW8Num7z0"/>
    <w:rsid w:val="00C132D9"/>
    <w:rPr>
      <w:rFonts w:cs="Times New Roman"/>
    </w:rPr>
  </w:style>
  <w:style w:type="character" w:customStyle="1" w:styleId="WW8Num13z0">
    <w:name w:val="WW8Num13z0"/>
    <w:rsid w:val="00C132D9"/>
    <w:rPr>
      <w:b w:val="0"/>
      <w:i w:val="0"/>
    </w:rPr>
  </w:style>
  <w:style w:type="character" w:customStyle="1" w:styleId="WW8Num13z2">
    <w:name w:val="WW8Num13z2"/>
    <w:rsid w:val="00C132D9"/>
    <w:rPr>
      <w:b w:val="0"/>
    </w:rPr>
  </w:style>
  <w:style w:type="character" w:customStyle="1" w:styleId="WW8Num15z1">
    <w:name w:val="WW8Num15z1"/>
    <w:rsid w:val="00C132D9"/>
    <w:rPr>
      <w:rFonts w:ascii="Courier New" w:hAnsi="Courier New" w:cs="Courier New"/>
    </w:rPr>
  </w:style>
  <w:style w:type="character" w:customStyle="1" w:styleId="WW8Num15z2">
    <w:name w:val="WW8Num15z2"/>
    <w:rsid w:val="00C132D9"/>
    <w:rPr>
      <w:rFonts w:ascii="Wingdings" w:hAnsi="Wingdings"/>
    </w:rPr>
  </w:style>
  <w:style w:type="character" w:customStyle="1" w:styleId="WW8Num15z3">
    <w:name w:val="WW8Num15z3"/>
    <w:rsid w:val="00C132D9"/>
    <w:rPr>
      <w:rFonts w:ascii="Symbol" w:hAnsi="Symbol"/>
    </w:rPr>
  </w:style>
  <w:style w:type="character" w:customStyle="1" w:styleId="WW8Num16z0">
    <w:name w:val="WW8Num16z0"/>
    <w:rsid w:val="00C132D9"/>
    <w:rPr>
      <w:rFonts w:ascii="Verdana" w:hAnsi="Verdana" w:cs="Tahoma"/>
      <w:sz w:val="20"/>
      <w:szCs w:val="20"/>
      <w:u w:val="none"/>
    </w:rPr>
  </w:style>
  <w:style w:type="character" w:customStyle="1" w:styleId="WW8Num16z2">
    <w:name w:val="WW8Num16z2"/>
    <w:rsid w:val="00C132D9"/>
    <w:rPr>
      <w:rFonts w:ascii="Tahoma" w:hAnsi="Tahoma" w:cs="Tahoma"/>
      <w:sz w:val="18"/>
      <w:u w:val="single"/>
    </w:rPr>
  </w:style>
  <w:style w:type="character" w:customStyle="1" w:styleId="WW8Num17z0">
    <w:name w:val="WW8Num17z0"/>
    <w:rsid w:val="00C132D9"/>
    <w:rPr>
      <w:b/>
    </w:rPr>
  </w:style>
  <w:style w:type="character" w:customStyle="1" w:styleId="WW8Num17z1">
    <w:name w:val="WW8Num17z1"/>
    <w:rsid w:val="00C132D9"/>
    <w:rPr>
      <w:rFonts w:ascii="Tahoma" w:eastAsia="Times New Roman" w:hAnsi="Tahoma" w:cs="Tahoma"/>
      <w:color w:val="auto"/>
    </w:rPr>
  </w:style>
  <w:style w:type="character" w:customStyle="1" w:styleId="WW8Num20z1">
    <w:name w:val="WW8Num20z1"/>
    <w:rsid w:val="00C132D9"/>
    <w:rPr>
      <w:rFonts w:ascii="Courier New" w:hAnsi="Courier New" w:cs="Courier New"/>
    </w:rPr>
  </w:style>
  <w:style w:type="character" w:customStyle="1" w:styleId="WW8Num20z2">
    <w:name w:val="WW8Num20z2"/>
    <w:rsid w:val="00C132D9"/>
    <w:rPr>
      <w:rFonts w:ascii="Wingdings" w:hAnsi="Wingdings"/>
    </w:rPr>
  </w:style>
  <w:style w:type="character" w:customStyle="1" w:styleId="WW8Num20z3">
    <w:name w:val="WW8Num20z3"/>
    <w:rsid w:val="00C132D9"/>
    <w:rPr>
      <w:rFonts w:ascii="Symbol" w:hAnsi="Symbol"/>
    </w:rPr>
  </w:style>
  <w:style w:type="character" w:customStyle="1" w:styleId="WW8Num24z0">
    <w:name w:val="WW8Num24z0"/>
    <w:rsid w:val="00C132D9"/>
    <w:rPr>
      <w:rFonts w:cs="Times New Roman"/>
    </w:rPr>
  </w:style>
  <w:style w:type="character" w:customStyle="1" w:styleId="WW8Num25z0">
    <w:name w:val="WW8Num25z0"/>
    <w:rsid w:val="00C132D9"/>
    <w:rPr>
      <w:color w:val="auto"/>
    </w:rPr>
  </w:style>
  <w:style w:type="character" w:customStyle="1" w:styleId="WW8Num26z0">
    <w:name w:val="WW8Num26z0"/>
    <w:rsid w:val="00C132D9"/>
    <w:rPr>
      <w:b w:val="0"/>
      <w:i w:val="0"/>
    </w:rPr>
  </w:style>
  <w:style w:type="character" w:customStyle="1" w:styleId="WW8Num27z1">
    <w:name w:val="WW8Num27z1"/>
    <w:rsid w:val="00C132D9"/>
    <w:rPr>
      <w:color w:val="auto"/>
    </w:rPr>
  </w:style>
  <w:style w:type="character" w:customStyle="1" w:styleId="WW8Num27z3">
    <w:name w:val="WW8Num27z3"/>
    <w:rsid w:val="00C132D9"/>
    <w:rPr>
      <w:rFonts w:ascii="Symbol" w:hAnsi="Symbol"/>
    </w:rPr>
  </w:style>
  <w:style w:type="character" w:customStyle="1" w:styleId="WW8Num27z4">
    <w:name w:val="WW8Num27z4"/>
    <w:rsid w:val="00C132D9"/>
    <w:rPr>
      <w:rFonts w:ascii="Courier New" w:hAnsi="Courier New" w:cs="Courier New"/>
    </w:rPr>
  </w:style>
  <w:style w:type="character" w:customStyle="1" w:styleId="WW8Num28z1">
    <w:name w:val="WW8Num28z1"/>
    <w:rsid w:val="00C132D9"/>
    <w:rPr>
      <w:rFonts w:ascii="Courier New" w:hAnsi="Courier New" w:cs="Courier New"/>
    </w:rPr>
  </w:style>
  <w:style w:type="character" w:customStyle="1" w:styleId="WW8Num28z3">
    <w:name w:val="WW8Num28z3"/>
    <w:rsid w:val="00C132D9"/>
    <w:rPr>
      <w:rFonts w:ascii="Symbol" w:hAnsi="Symbol"/>
    </w:rPr>
  </w:style>
  <w:style w:type="character" w:customStyle="1" w:styleId="WW8Num29z0">
    <w:name w:val="WW8Num29z0"/>
    <w:rsid w:val="00C132D9"/>
    <w:rPr>
      <w:rFonts w:ascii="Wingdings" w:hAnsi="Wingdings"/>
    </w:rPr>
  </w:style>
  <w:style w:type="character" w:customStyle="1" w:styleId="WW8Num29z1">
    <w:name w:val="WW8Num29z1"/>
    <w:rsid w:val="00C132D9"/>
    <w:rPr>
      <w:rFonts w:ascii="Courier New" w:hAnsi="Courier New" w:cs="Courier New"/>
    </w:rPr>
  </w:style>
  <w:style w:type="character" w:customStyle="1" w:styleId="WW8Num29z3">
    <w:name w:val="WW8Num29z3"/>
    <w:rsid w:val="00C132D9"/>
    <w:rPr>
      <w:rFonts w:ascii="Symbol" w:hAnsi="Symbol"/>
    </w:rPr>
  </w:style>
  <w:style w:type="character" w:customStyle="1" w:styleId="Domylnaczcionkaakapitu1">
    <w:name w:val="Domyślna czcionka akapitu1"/>
    <w:rsid w:val="00C132D9"/>
  </w:style>
  <w:style w:type="character" w:customStyle="1" w:styleId="NagwekZnak">
    <w:name w:val="Nagłówek Znak"/>
    <w:rsid w:val="00C132D9"/>
    <w:rPr>
      <w:rFonts w:ascii="Arial" w:eastAsia="Times New Roman" w:hAnsi="Arial" w:cs="Arial"/>
      <w:sz w:val="28"/>
      <w:szCs w:val="28"/>
    </w:rPr>
  </w:style>
  <w:style w:type="character" w:customStyle="1" w:styleId="TekstpodstawowyZnak">
    <w:name w:val="Tekst podstawowy Znak"/>
    <w:rsid w:val="00C132D9"/>
    <w:rPr>
      <w:rFonts w:ascii="Tahoma" w:eastAsia="Times New Roman" w:hAnsi="Tahoma" w:cs="Tahoma"/>
      <w:sz w:val="24"/>
      <w:szCs w:val="24"/>
    </w:rPr>
  </w:style>
  <w:style w:type="character" w:customStyle="1" w:styleId="RTFNum21">
    <w:name w:val="RTF_Num 2 1"/>
    <w:rsid w:val="00C132D9"/>
  </w:style>
  <w:style w:type="character" w:customStyle="1" w:styleId="StopkaZnak">
    <w:name w:val="Stopka Znak"/>
    <w:rsid w:val="00C132D9"/>
    <w:rPr>
      <w:rFonts w:ascii="Tahoma" w:eastAsia="Times New Roman" w:hAnsi="Tahoma" w:cs="Tahoma"/>
      <w:sz w:val="24"/>
      <w:szCs w:val="24"/>
    </w:rPr>
  </w:style>
  <w:style w:type="character" w:styleId="Numerstrony">
    <w:name w:val="page number"/>
    <w:rsid w:val="00C132D9"/>
    <w:rPr>
      <w:rFonts w:cs="Times New Roman"/>
    </w:rPr>
  </w:style>
  <w:style w:type="character" w:customStyle="1" w:styleId="TekstdymkaZnak">
    <w:name w:val="Tekst dymka Znak"/>
    <w:rsid w:val="00C132D9"/>
    <w:rPr>
      <w:rFonts w:ascii="Tahoma" w:eastAsia="Times New Roman" w:hAnsi="Tahoma" w:cs="Tahoma"/>
      <w:sz w:val="16"/>
      <w:szCs w:val="16"/>
    </w:rPr>
  </w:style>
  <w:style w:type="character" w:customStyle="1" w:styleId="ZwykytekstZnak">
    <w:name w:val="Zwykły tekst Znak"/>
    <w:rsid w:val="00C132D9"/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rsid w:val="00C132D9"/>
    <w:rPr>
      <w:rFonts w:cs="Times New Roman"/>
    </w:rPr>
  </w:style>
  <w:style w:type="character" w:customStyle="1" w:styleId="Tekstpodstawowy3Znak">
    <w:name w:val="Tekst podstawowy 3 Znak"/>
    <w:rsid w:val="00C132D9"/>
    <w:rPr>
      <w:rFonts w:ascii="Tahoma" w:eastAsia="Times New Roman" w:hAnsi="Tahoma" w:cs="Tahoma"/>
      <w:sz w:val="16"/>
      <w:szCs w:val="16"/>
    </w:rPr>
  </w:style>
  <w:style w:type="character" w:customStyle="1" w:styleId="TytuZnak">
    <w:name w:val="Tytuł Znak"/>
    <w:rsid w:val="00C132D9"/>
    <w:rPr>
      <w:rFonts w:ascii="Arial" w:eastAsia="Times New Roman" w:hAnsi="Arial" w:cs="Arial"/>
      <w:b/>
      <w:bCs/>
      <w:sz w:val="20"/>
      <w:szCs w:val="20"/>
    </w:rPr>
  </w:style>
  <w:style w:type="character" w:customStyle="1" w:styleId="Tekstpodstawowy2Znak">
    <w:name w:val="Tekst podstawowy 2 Znak"/>
    <w:rsid w:val="00C132D9"/>
    <w:rPr>
      <w:rFonts w:ascii="Tahoma" w:eastAsia="Times New Roman" w:hAnsi="Tahoma" w:cs="Tahoma"/>
      <w:sz w:val="24"/>
      <w:szCs w:val="24"/>
    </w:rPr>
  </w:style>
  <w:style w:type="character" w:customStyle="1" w:styleId="TekstpodstawowywcityZnak">
    <w:name w:val="Tekst podstawowy wcięty Znak"/>
    <w:rsid w:val="00C132D9"/>
    <w:rPr>
      <w:rFonts w:ascii="Tahoma" w:eastAsia="Times New Roman" w:hAnsi="Tahoma" w:cs="Tahoma"/>
      <w:sz w:val="24"/>
      <w:szCs w:val="24"/>
    </w:rPr>
  </w:style>
  <w:style w:type="character" w:styleId="Hipercze">
    <w:name w:val="Hyperlink"/>
    <w:rsid w:val="00C132D9"/>
    <w:rPr>
      <w:color w:val="0000FF"/>
      <w:u w:val="single"/>
    </w:rPr>
  </w:style>
  <w:style w:type="character" w:customStyle="1" w:styleId="Tekstpodstawowywcity2Znak">
    <w:name w:val="Tekst podstawowy wcięty 2 Znak"/>
    <w:rsid w:val="00C132D9"/>
    <w:rPr>
      <w:rFonts w:ascii="Tahoma" w:eastAsia="Times New Roman" w:hAnsi="Tahoma" w:cs="Tahoma"/>
      <w:sz w:val="24"/>
      <w:szCs w:val="24"/>
    </w:rPr>
  </w:style>
  <w:style w:type="character" w:styleId="Uwydatnienie">
    <w:name w:val="Emphasis"/>
    <w:qFormat/>
    <w:rsid w:val="00C132D9"/>
    <w:rPr>
      <w:i/>
      <w:iCs/>
    </w:rPr>
  </w:style>
  <w:style w:type="character" w:customStyle="1" w:styleId="TekstprzypisukocowegoZnak">
    <w:name w:val="Tekst przypisu końcowego Znak"/>
    <w:rsid w:val="00C132D9"/>
    <w:rPr>
      <w:rFonts w:ascii="Tahoma" w:eastAsia="Times New Roman" w:hAnsi="Tahoma" w:cs="Tahoma"/>
    </w:rPr>
  </w:style>
  <w:style w:type="character" w:customStyle="1" w:styleId="Znakiprzypiswkocowych">
    <w:name w:val="Znaki przypisów końcowych"/>
    <w:rsid w:val="00C132D9"/>
    <w:rPr>
      <w:vertAlign w:val="superscript"/>
    </w:rPr>
  </w:style>
  <w:style w:type="character" w:customStyle="1" w:styleId="apple-style-span">
    <w:name w:val="apple-style-span"/>
    <w:basedOn w:val="Domylnaczcionkaakapitu1"/>
    <w:rsid w:val="00C132D9"/>
  </w:style>
  <w:style w:type="character" w:customStyle="1" w:styleId="Tekstpodstawowy2Znak1">
    <w:name w:val="Tekst podstawowy 2 Znak1"/>
    <w:rsid w:val="00C132D9"/>
    <w:rPr>
      <w:rFonts w:ascii="Tahoma" w:hAnsi="Tahoma" w:cs="Tahoma"/>
      <w:sz w:val="24"/>
      <w:szCs w:val="24"/>
    </w:rPr>
  </w:style>
  <w:style w:type="character" w:customStyle="1" w:styleId="Znakinumeracji">
    <w:name w:val="Znaki numeracji"/>
    <w:rsid w:val="00C132D9"/>
  </w:style>
  <w:style w:type="paragraph" w:customStyle="1" w:styleId="Nagwek20">
    <w:name w:val="Nagłówek2"/>
    <w:basedOn w:val="Normalny"/>
    <w:next w:val="Tekstpodstawowy"/>
    <w:rsid w:val="00C132D9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1"/>
    <w:rsid w:val="00C132D9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C132D9"/>
    <w:rPr>
      <w:rFonts w:ascii="Tahoma" w:eastAsia="Times New Roman" w:hAnsi="Tahoma" w:cs="Tahoma"/>
      <w:sz w:val="24"/>
      <w:szCs w:val="24"/>
      <w:lang w:eastAsia="ar-SA"/>
    </w:rPr>
  </w:style>
  <w:style w:type="paragraph" w:styleId="Lista">
    <w:name w:val="List"/>
    <w:basedOn w:val="Tekstpodstawowy"/>
    <w:rsid w:val="00C132D9"/>
  </w:style>
  <w:style w:type="paragraph" w:customStyle="1" w:styleId="Podpis2">
    <w:name w:val="Podpis2"/>
    <w:basedOn w:val="Normalny"/>
    <w:rsid w:val="00C1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132D9"/>
    <w:pPr>
      <w:suppressLineNumbers/>
    </w:pPr>
  </w:style>
  <w:style w:type="paragraph" w:customStyle="1" w:styleId="Nagwek10">
    <w:name w:val="Nagłówek1"/>
    <w:basedOn w:val="Normalny"/>
    <w:next w:val="Tekstpodstawowy"/>
    <w:rsid w:val="00C132D9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rsid w:val="00C132D9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1"/>
    <w:rsid w:val="00C132D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rsid w:val="00C132D9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C132D9"/>
    <w:pPr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132D9"/>
  </w:style>
  <w:style w:type="paragraph" w:customStyle="1" w:styleId="Index1">
    <w:name w:val="Index1"/>
    <w:basedOn w:val="Normalny"/>
    <w:rsid w:val="00C132D9"/>
  </w:style>
  <w:style w:type="paragraph" w:customStyle="1" w:styleId="TableContents">
    <w:name w:val="Table Contents"/>
    <w:basedOn w:val="Normalny"/>
    <w:rsid w:val="00C132D9"/>
  </w:style>
  <w:style w:type="paragraph" w:customStyle="1" w:styleId="TableHeading">
    <w:name w:val="Table Heading"/>
    <w:basedOn w:val="TableContents"/>
    <w:rsid w:val="00C132D9"/>
    <w:pPr>
      <w:jc w:val="center"/>
    </w:pPr>
    <w:rPr>
      <w:b/>
      <w:bCs/>
    </w:rPr>
  </w:style>
  <w:style w:type="paragraph" w:customStyle="1" w:styleId="TableContents1">
    <w:name w:val="Table Contents1"/>
    <w:basedOn w:val="Normalny"/>
    <w:rsid w:val="00C132D9"/>
  </w:style>
  <w:style w:type="paragraph" w:customStyle="1" w:styleId="TableHeading1">
    <w:name w:val="Table Heading1"/>
    <w:basedOn w:val="TableContents1"/>
    <w:rsid w:val="00C132D9"/>
    <w:pPr>
      <w:jc w:val="center"/>
    </w:pPr>
    <w:rPr>
      <w:b/>
      <w:bCs/>
    </w:rPr>
  </w:style>
  <w:style w:type="paragraph" w:styleId="Stopka">
    <w:name w:val="footer"/>
    <w:basedOn w:val="Normalny"/>
    <w:link w:val="StopkaZnak1"/>
    <w:rsid w:val="00C132D9"/>
  </w:style>
  <w:style w:type="character" w:customStyle="1" w:styleId="StopkaZnak1">
    <w:name w:val="Stopka Znak1"/>
    <w:basedOn w:val="Domylnaczcionkaakapitu"/>
    <w:link w:val="Stopka"/>
    <w:rsid w:val="00C132D9"/>
    <w:rPr>
      <w:rFonts w:ascii="Tahoma" w:eastAsia="Times New Roman" w:hAnsi="Tahoma" w:cs="Tahoma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C132D9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C132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cfbrieftext">
    <w:name w:val="scfbrieftext"/>
    <w:basedOn w:val="Normalny"/>
    <w:rsid w:val="00C132D9"/>
    <w:pPr>
      <w:autoSpaceDE/>
    </w:pPr>
    <w:rPr>
      <w:rFonts w:ascii="Arial" w:hAnsi="Arial" w:cs="Arial"/>
      <w:sz w:val="22"/>
      <w:szCs w:val="22"/>
    </w:rPr>
  </w:style>
  <w:style w:type="paragraph" w:customStyle="1" w:styleId="WW-Tekstpodstawowy3">
    <w:name w:val="WW-Tekst podstawowy 3"/>
    <w:basedOn w:val="Normalny"/>
    <w:rsid w:val="00C132D9"/>
    <w:pPr>
      <w:widowControl/>
      <w:jc w:val="both"/>
    </w:pPr>
    <w:rPr>
      <w:rFonts w:ascii="Arial" w:hAnsi="Arial" w:cs="Arial"/>
    </w:rPr>
  </w:style>
  <w:style w:type="paragraph" w:customStyle="1" w:styleId="Zwykytekst1">
    <w:name w:val="Zwykły tekst1"/>
    <w:basedOn w:val="Normalny"/>
    <w:rsid w:val="00C132D9"/>
    <w:pPr>
      <w:widowControl/>
      <w:autoSpaceDE/>
    </w:pPr>
    <w:rPr>
      <w:rFonts w:ascii="Courier New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C132D9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link w:val="TytuZnak1"/>
    <w:qFormat/>
    <w:rsid w:val="00C132D9"/>
    <w:pPr>
      <w:widowControl/>
      <w:autoSpaceDE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1">
    <w:name w:val="Tytuł Znak1"/>
    <w:basedOn w:val="Domylnaczcionkaakapitu"/>
    <w:link w:val="Tytu"/>
    <w:rsid w:val="00C132D9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C132D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C132D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ekstpodstawowy23">
    <w:name w:val="Tekst podstawowy 23"/>
    <w:basedOn w:val="Normalny"/>
    <w:rsid w:val="00C132D9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1"/>
    <w:rsid w:val="00C132D9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C132D9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132D9"/>
    <w:pPr>
      <w:widowControl/>
      <w:autoSpaceDE/>
      <w:jc w:val="both"/>
    </w:pPr>
    <w:rPr>
      <w:rFonts w:ascii="Times New Roman" w:hAnsi="Times New Roman" w:cs="Times New Roman"/>
      <w:szCs w:val="20"/>
    </w:rPr>
  </w:style>
  <w:style w:type="paragraph" w:styleId="Akapitzlist">
    <w:name w:val="List Paragraph"/>
    <w:basedOn w:val="Normalny"/>
    <w:qFormat/>
    <w:rsid w:val="00C132D9"/>
    <w:pPr>
      <w:widowControl/>
      <w:autoSpaceDE/>
      <w:ind w:left="720"/>
    </w:pPr>
    <w:rPr>
      <w:rFonts w:ascii="Times New Roman" w:hAnsi="Times New Roman" w:cs="Times New Roman"/>
    </w:rPr>
  </w:style>
  <w:style w:type="paragraph" w:customStyle="1" w:styleId="Tekstpodstawowywcity21">
    <w:name w:val="Tekst podstawowy wcięty 21"/>
    <w:basedOn w:val="Normalny"/>
    <w:rsid w:val="00C132D9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C132D9"/>
    <w:pPr>
      <w:widowControl/>
      <w:overflowPunct w:val="0"/>
      <w:textAlignment w:val="baseline"/>
    </w:pPr>
    <w:rPr>
      <w:rFonts w:ascii="Times New Roman" w:hAnsi="Times New Roman" w:cs="Times New Roman"/>
      <w:szCs w:val="20"/>
    </w:rPr>
  </w:style>
  <w:style w:type="paragraph" w:customStyle="1" w:styleId="Standardowytekst">
    <w:name w:val="Standardowy.tekst"/>
    <w:rsid w:val="00C132D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ahoma" w:eastAsia="Arial" w:hAnsi="Tahoma" w:cs="Calibri"/>
      <w:sz w:val="20"/>
      <w:szCs w:val="20"/>
      <w:lang w:eastAsia="ar-SA"/>
    </w:rPr>
  </w:style>
  <w:style w:type="paragraph" w:customStyle="1" w:styleId="Default">
    <w:name w:val="Default"/>
    <w:rsid w:val="00C132D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KSTNORMALNY">
    <w:name w:val="TEKST NORMALNY"/>
    <w:basedOn w:val="Normalny"/>
    <w:rsid w:val="00C132D9"/>
    <w:pPr>
      <w:widowControl/>
      <w:autoSpaceDE/>
      <w:jc w:val="both"/>
    </w:pPr>
    <w:rPr>
      <w:sz w:val="18"/>
      <w:szCs w:val="18"/>
    </w:rPr>
  </w:style>
  <w:style w:type="paragraph" w:customStyle="1" w:styleId="Listapunktowana1">
    <w:name w:val="Lista punktowana1"/>
    <w:basedOn w:val="Normalny"/>
    <w:rsid w:val="00C132D9"/>
    <w:pPr>
      <w:widowControl/>
      <w:autoSpaceDE/>
      <w:spacing w:after="120"/>
      <w:jc w:val="center"/>
    </w:pPr>
    <w:rPr>
      <w:rFonts w:ascii="Verdana" w:hAnsi="Verdana" w:cs="Times New Roman"/>
      <w:b/>
      <w:sz w:val="20"/>
      <w:szCs w:val="20"/>
    </w:rPr>
  </w:style>
  <w:style w:type="paragraph" w:customStyle="1" w:styleId="Zawartotabeli">
    <w:name w:val="Zawartość tabeli"/>
    <w:basedOn w:val="Normalny"/>
    <w:rsid w:val="00C132D9"/>
    <w:pPr>
      <w:suppressLineNumbers/>
      <w:autoSpaceDE/>
    </w:pPr>
    <w:rPr>
      <w:rFonts w:ascii="Times New Roman" w:eastAsia="Lucida Sans Unicode" w:hAnsi="Times New Roman" w:cs="Times New Roman"/>
      <w:kern w:val="1"/>
    </w:rPr>
  </w:style>
  <w:style w:type="paragraph" w:customStyle="1" w:styleId="WW-Zawartotabeli">
    <w:name w:val="WW-Zawartość tabeli"/>
    <w:basedOn w:val="Tekstpodstawowy"/>
    <w:rsid w:val="00C132D9"/>
    <w:pPr>
      <w:suppressLineNumbers/>
      <w:autoSpaceDE/>
    </w:pPr>
    <w:rPr>
      <w:rFonts w:ascii="Times New Roman" w:eastAsia="Lucida Sans Unicode" w:hAnsi="Times New Roman" w:cs="Times New Roman"/>
      <w:kern w:val="1"/>
    </w:rPr>
  </w:style>
  <w:style w:type="paragraph" w:styleId="Tekstprzypisukocowego">
    <w:name w:val="endnote text"/>
    <w:basedOn w:val="Normalny"/>
    <w:link w:val="TekstprzypisukocowegoZnak1"/>
    <w:rsid w:val="00C132D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C132D9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C132D9"/>
  </w:style>
  <w:style w:type="paragraph" w:customStyle="1" w:styleId="Nagwektabeli">
    <w:name w:val="Nagłówek tabeli"/>
    <w:basedOn w:val="Zawartotabeli"/>
    <w:rsid w:val="00C132D9"/>
    <w:pPr>
      <w:jc w:val="center"/>
    </w:pPr>
    <w:rPr>
      <w:b/>
      <w:bCs/>
    </w:rPr>
  </w:style>
  <w:style w:type="paragraph" w:customStyle="1" w:styleId="Tekstpodstawowy24">
    <w:name w:val="Tekst podstawowy 24"/>
    <w:basedOn w:val="Normalny"/>
    <w:rsid w:val="00C132D9"/>
    <w:pPr>
      <w:suppressAutoHyphens w:val="0"/>
      <w:spacing w:after="120" w:line="480" w:lineRule="auto"/>
    </w:pPr>
  </w:style>
  <w:style w:type="character" w:styleId="Pogrubienie">
    <w:name w:val="Strong"/>
    <w:qFormat/>
    <w:rsid w:val="00C132D9"/>
    <w:rPr>
      <w:b/>
    </w:rPr>
  </w:style>
  <w:style w:type="paragraph" w:styleId="Tekstpodstawowy2">
    <w:name w:val="Body Text 2"/>
    <w:basedOn w:val="Normalny"/>
    <w:link w:val="Tekstpodstawowy2Znak2"/>
    <w:rsid w:val="00C132D9"/>
    <w:pPr>
      <w:widowControl/>
      <w:suppressAutoHyphens w:val="0"/>
      <w:autoSpaceDE/>
      <w:jc w:val="both"/>
    </w:pPr>
    <w:rPr>
      <w:rFonts w:ascii="Garamond" w:hAnsi="Garamond" w:cs="Times New Roman"/>
      <w:sz w:val="22"/>
      <w:szCs w:val="20"/>
      <w:lang w:eastAsia="pl-PL"/>
    </w:rPr>
  </w:style>
  <w:style w:type="character" w:customStyle="1" w:styleId="Tekstpodstawowy2Znak2">
    <w:name w:val="Tekst podstawowy 2 Znak2"/>
    <w:basedOn w:val="Domylnaczcionkaakapitu"/>
    <w:link w:val="Tekstpodstawowy2"/>
    <w:rsid w:val="00C132D9"/>
    <w:rPr>
      <w:rFonts w:ascii="Garamond" w:eastAsia="Times New Roman" w:hAnsi="Garamond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C132D9"/>
    <w:pPr>
      <w:widowControl/>
      <w:suppressAutoHyphens w:val="0"/>
      <w:autoSpaceDE/>
      <w:ind w:left="284" w:hanging="284"/>
    </w:pPr>
    <w:rPr>
      <w:rFonts w:ascii="Times New Roman" w:hAnsi="Times New Roman" w:cs="Times New Roman"/>
      <w:kern w:val="20"/>
      <w:position w:val="2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C132D9"/>
    <w:rPr>
      <w:rFonts w:ascii="Times New Roman" w:eastAsia="Times New Roman" w:hAnsi="Times New Roman" w:cs="Times New Roman"/>
      <w:kern w:val="20"/>
      <w:position w:val="2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C132D9"/>
    <w:pPr>
      <w:widowControl/>
      <w:suppressAutoHyphens w:val="0"/>
      <w:autoSpaceDE/>
      <w:jc w:val="both"/>
    </w:pPr>
    <w:rPr>
      <w:rFonts w:ascii="Times New Roman" w:hAnsi="Times New Roman" w:cs="Times New Roman"/>
      <w:kern w:val="20"/>
      <w:position w:val="2"/>
      <w:szCs w:val="20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rsid w:val="00C132D9"/>
    <w:rPr>
      <w:rFonts w:ascii="Times New Roman" w:eastAsia="Times New Roman" w:hAnsi="Times New Roman" w:cs="Times New Roman"/>
      <w:kern w:val="20"/>
      <w:position w:val="2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132D9"/>
    <w:pPr>
      <w:widowControl/>
      <w:suppressAutoHyphens w:val="0"/>
      <w:autoSpaceDE/>
      <w:ind w:left="284" w:hanging="284"/>
      <w:jc w:val="both"/>
    </w:pPr>
    <w:rPr>
      <w:rFonts w:ascii="Garamond" w:hAnsi="Garamond" w:cs="Times New Roman"/>
      <w:position w:val="2"/>
      <w:sz w:val="2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32D9"/>
    <w:rPr>
      <w:rFonts w:ascii="Garamond" w:eastAsia="Times New Roman" w:hAnsi="Garamond" w:cs="Times New Roman"/>
      <w:position w:val="2"/>
      <w:szCs w:val="20"/>
      <w:lang w:eastAsia="pl-PL"/>
    </w:rPr>
  </w:style>
  <w:style w:type="paragraph" w:styleId="Tekstblokowy">
    <w:name w:val="Block Text"/>
    <w:basedOn w:val="Normalny"/>
    <w:rsid w:val="00C132D9"/>
    <w:pPr>
      <w:widowControl/>
      <w:autoSpaceDE/>
      <w:spacing w:before="120"/>
      <w:ind w:left="284" w:right="-1" w:hanging="284"/>
      <w:jc w:val="both"/>
    </w:pPr>
    <w:rPr>
      <w:rFonts w:ascii="Garamond" w:hAnsi="Garamond" w:cs="Times New Roman"/>
      <w:sz w:val="22"/>
      <w:szCs w:val="20"/>
      <w:lang w:eastAsia="pl-PL"/>
    </w:rPr>
  </w:style>
  <w:style w:type="paragraph" w:customStyle="1" w:styleId="H3">
    <w:name w:val="H3"/>
    <w:basedOn w:val="Normalny"/>
    <w:next w:val="Normalny"/>
    <w:rsid w:val="00C132D9"/>
    <w:pPr>
      <w:keepNext/>
      <w:widowControl/>
      <w:suppressAutoHyphens w:val="0"/>
      <w:autoSpaceDE/>
      <w:spacing w:before="100" w:after="100"/>
      <w:outlineLvl w:val="3"/>
    </w:pPr>
    <w:rPr>
      <w:rFonts w:ascii="Times New Roman" w:hAnsi="Times New Roman" w:cs="Times New Roman"/>
      <w:b/>
      <w:snapToGrid w:val="0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132D9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1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132D9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Arkusz_programu_Microsoft_Office_Excel_97_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34</Pages>
  <Words>8669</Words>
  <Characters>52019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SZPITAL</cp:lastModifiedBy>
  <cp:revision>7</cp:revision>
  <dcterms:created xsi:type="dcterms:W3CDTF">2017-08-23T12:27:00Z</dcterms:created>
  <dcterms:modified xsi:type="dcterms:W3CDTF">2019-01-07T08:48:00Z</dcterms:modified>
</cp:coreProperties>
</file>